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
    <w:p>
      <w:pPr/>
    </w:p>
    <w:p>
      <w:pPr>
        <w:jc w:val="center"/>
        <w:rPr>
          <w:rFonts w:ascii="宋体" w:hAnsi="宋体" w:cs="宋体"/>
          <w:b/>
          <w:bCs/>
          <w:sz w:val="84"/>
          <w:szCs w:val="84"/>
        </w:rPr>
      </w:pPr>
    </w:p>
    <w:p>
      <w:pPr>
        <w:jc w:val="center"/>
        <w:rPr>
          <w:rFonts w:ascii="宋体" w:cs="宋体"/>
          <w:b/>
          <w:bCs/>
          <w:sz w:val="84"/>
          <w:szCs w:val="84"/>
        </w:rPr>
      </w:pPr>
      <w:r>
        <w:rPr>
          <w:rFonts w:hint="eastAsia" w:ascii="宋体" w:hAnsi="宋体" w:cs="宋体"/>
          <w:b/>
          <w:bCs/>
          <w:sz w:val="84"/>
          <w:szCs w:val="84"/>
        </w:rPr>
        <w:t>询价文件</w:t>
      </w:r>
    </w:p>
    <w:p>
      <w:pPr>
        <w:jc w:val="center"/>
        <w:rPr>
          <w:rFonts w:ascii="宋体" w:hAnsi="宋体" w:cs="宋体"/>
          <w:b/>
          <w:bCs/>
          <w:sz w:val="36"/>
          <w:szCs w:val="36"/>
        </w:rPr>
      </w:pPr>
    </w:p>
    <w:p>
      <w:pPr>
        <w:jc w:val="center"/>
        <w:rPr>
          <w:rFonts w:hint="eastAsia" w:ascii="宋体" w:hAnsi="宋体" w:cs="宋体"/>
          <w:b/>
          <w:bCs/>
          <w:sz w:val="36"/>
          <w:szCs w:val="36"/>
          <w:lang w:eastAsia="zh-CN"/>
        </w:rPr>
      </w:pPr>
      <w:r>
        <w:rPr>
          <w:rFonts w:hint="eastAsia" w:ascii="宋体" w:hAnsi="宋体" w:cs="宋体"/>
          <w:b/>
          <w:bCs/>
          <w:sz w:val="36"/>
          <w:szCs w:val="36"/>
        </w:rPr>
        <w:t>项目</w:t>
      </w:r>
      <w:r>
        <w:rPr>
          <w:rFonts w:hint="eastAsia" w:ascii="宋体" w:hAnsi="宋体" w:cs="宋体"/>
          <w:b/>
          <w:bCs/>
          <w:sz w:val="36"/>
          <w:szCs w:val="36"/>
          <w:lang w:eastAsia="zh-CN"/>
        </w:rPr>
        <w:t>名称</w:t>
      </w:r>
      <w:r>
        <w:rPr>
          <w:rFonts w:hint="eastAsia" w:ascii="宋体" w:hAnsi="宋体" w:cs="宋体"/>
          <w:b/>
          <w:bCs/>
          <w:sz w:val="36"/>
          <w:szCs w:val="36"/>
        </w:rPr>
        <w:t>：</w:t>
      </w:r>
      <w:r>
        <w:rPr>
          <w:rFonts w:hint="eastAsia" w:ascii="宋体" w:hAnsi="宋体" w:cs="宋体"/>
          <w:b/>
          <w:bCs/>
          <w:sz w:val="36"/>
          <w:szCs w:val="36"/>
          <w:lang w:eastAsia="zh-CN"/>
        </w:rPr>
        <w:t>山西交通技师学院计算机广告专业实训基</w:t>
      </w:r>
    </w:p>
    <w:p>
      <w:pPr>
        <w:ind w:firstLine="1807" w:firstLineChars="500"/>
        <w:jc w:val="both"/>
        <w:rPr>
          <w:rFonts w:ascii="宋体" w:cs="宋体"/>
          <w:b/>
          <w:bCs/>
          <w:sz w:val="44"/>
          <w:szCs w:val="44"/>
        </w:rPr>
      </w:pPr>
      <w:r>
        <w:rPr>
          <w:rFonts w:hint="eastAsia" w:ascii="宋体" w:hAnsi="宋体" w:cs="宋体"/>
          <w:b/>
          <w:bCs/>
          <w:sz w:val="36"/>
          <w:szCs w:val="36"/>
          <w:lang w:eastAsia="zh-CN"/>
        </w:rPr>
        <w:t>地校企合作项目</w:t>
      </w:r>
      <w:r>
        <w:rPr>
          <w:rFonts w:ascii="宋体" w:hAnsi="宋体" w:cs="宋体"/>
          <w:b/>
          <w:bCs/>
          <w:sz w:val="36"/>
          <w:szCs w:val="36"/>
        </w:rPr>
        <w:t xml:space="preserve">              </w:t>
      </w:r>
    </w:p>
    <w:p>
      <w:pPr>
        <w:jc w:val="center"/>
        <w:rPr>
          <w:rFonts w:ascii="宋体" w:cs="宋体"/>
          <w:b/>
          <w:bCs/>
          <w:sz w:val="44"/>
          <w:szCs w:val="44"/>
        </w:rPr>
      </w:pPr>
    </w:p>
    <w:p>
      <w:pPr>
        <w:jc w:val="center"/>
        <w:rPr>
          <w:rFonts w:ascii="宋体" w:cs="宋体"/>
          <w:b/>
          <w:bCs/>
          <w:sz w:val="44"/>
          <w:szCs w:val="44"/>
        </w:rPr>
      </w:pPr>
    </w:p>
    <w:p>
      <w:pPr>
        <w:rPr>
          <w:rFonts w:ascii="宋体" w:cs="宋体"/>
          <w:b/>
          <w:bCs/>
          <w:sz w:val="44"/>
          <w:szCs w:val="44"/>
        </w:rPr>
      </w:pPr>
    </w:p>
    <w:p>
      <w:pPr>
        <w:rPr>
          <w:rFonts w:ascii="宋体" w:cs="宋体"/>
          <w:b/>
          <w:bCs/>
          <w:sz w:val="44"/>
          <w:szCs w:val="44"/>
        </w:rPr>
      </w:pPr>
    </w:p>
    <w:p>
      <w:pPr>
        <w:jc w:val="right"/>
        <w:rPr>
          <w:rFonts w:hint="eastAsia" w:ascii="宋体" w:eastAsia="宋体" w:cs="宋体"/>
          <w:b/>
          <w:sz w:val="32"/>
          <w:lang w:eastAsia="zh-CN"/>
        </w:rPr>
      </w:pPr>
      <w:r>
        <w:rPr>
          <w:rFonts w:hint="eastAsia" w:ascii="宋体" w:hAnsi="宋体" w:cs="宋体"/>
          <w:sz w:val="36"/>
          <w:szCs w:val="36"/>
          <w:lang w:eastAsia="zh-CN"/>
        </w:rPr>
        <w:t>发布人：山西交通技师学院</w:t>
      </w:r>
    </w:p>
    <w:p>
      <w:pPr>
        <w:jc w:val="center"/>
        <w:outlineLvl w:val="9"/>
        <w:rPr>
          <w:rFonts w:ascii="宋体" w:cs="宋体"/>
          <w:b/>
          <w:bCs/>
          <w:sz w:val="32"/>
          <w:szCs w:val="32"/>
        </w:rPr>
      </w:pPr>
    </w:p>
    <w:p>
      <w:pPr>
        <w:jc w:val="center"/>
        <w:outlineLvl w:val="9"/>
        <w:rPr>
          <w:rFonts w:ascii="宋体" w:cs="宋体"/>
          <w:b/>
          <w:bCs/>
          <w:sz w:val="32"/>
          <w:szCs w:val="32"/>
        </w:rPr>
      </w:pPr>
    </w:p>
    <w:p>
      <w:pPr>
        <w:jc w:val="center"/>
        <w:rPr>
          <w:rFonts w:hint="eastAsia" w:ascii="宋体" w:hAnsi="宋体" w:cs="宋体"/>
          <w:sz w:val="36"/>
          <w:szCs w:val="36"/>
          <w:lang w:eastAsia="zh-CN"/>
        </w:rPr>
      </w:pPr>
      <w:r>
        <w:rPr>
          <w:rFonts w:hint="eastAsia" w:ascii="宋体" w:hAnsi="宋体" w:cs="宋体"/>
          <w:sz w:val="36"/>
          <w:szCs w:val="36"/>
          <w:lang w:val="en-US" w:eastAsia="zh-CN"/>
        </w:rPr>
        <w:t xml:space="preserve">                        </w:t>
      </w:r>
      <w:r>
        <w:rPr>
          <w:rFonts w:hint="eastAsia" w:ascii="宋体" w:hAnsi="宋体" w:cs="宋体"/>
          <w:sz w:val="36"/>
          <w:szCs w:val="36"/>
          <w:lang w:eastAsia="zh-CN"/>
        </w:rPr>
        <w:t>202</w:t>
      </w:r>
      <w:r>
        <w:rPr>
          <w:rFonts w:hint="eastAsia" w:ascii="宋体" w:hAnsi="宋体" w:cs="宋体"/>
          <w:sz w:val="36"/>
          <w:szCs w:val="36"/>
          <w:lang w:val="en-US" w:eastAsia="zh-CN"/>
        </w:rPr>
        <w:t>2</w:t>
      </w:r>
      <w:r>
        <w:rPr>
          <w:rFonts w:hint="eastAsia" w:ascii="宋体" w:hAnsi="宋体" w:cs="宋体"/>
          <w:sz w:val="36"/>
          <w:szCs w:val="36"/>
          <w:lang w:eastAsia="zh-CN"/>
        </w:rPr>
        <w:t>年</w:t>
      </w:r>
      <w:r>
        <w:rPr>
          <w:rFonts w:hint="eastAsia" w:ascii="宋体" w:hAnsi="宋体" w:cs="宋体"/>
          <w:sz w:val="36"/>
          <w:szCs w:val="36"/>
          <w:lang w:val="en-US" w:eastAsia="zh-CN"/>
        </w:rPr>
        <w:t>1</w:t>
      </w:r>
      <w:r>
        <w:rPr>
          <w:rFonts w:hint="eastAsia" w:ascii="宋体" w:hAnsi="宋体" w:cs="宋体"/>
          <w:sz w:val="36"/>
          <w:szCs w:val="36"/>
          <w:lang w:eastAsia="zh-CN"/>
        </w:rPr>
        <w:t>月</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hAnsi="宋体" w:cs="宋体"/>
          <w:b/>
          <w:bCs/>
          <w:sz w:val="36"/>
          <w:szCs w:val="36"/>
        </w:rPr>
      </w:pPr>
    </w:p>
    <w:p>
      <w:pPr>
        <w:rPr>
          <w:rFonts w:ascii="宋体" w:hAnsi="宋体" w:cs="宋体"/>
          <w:b/>
          <w:bCs/>
          <w:sz w:val="36"/>
          <w:szCs w:val="36"/>
        </w:rPr>
      </w:pPr>
    </w:p>
    <w:p>
      <w:pPr>
        <w:jc w:val="distribute"/>
        <w:rPr>
          <w:rFonts w:ascii="宋体" w:cs="宋体"/>
          <w:b/>
          <w:bCs/>
          <w:sz w:val="36"/>
          <w:szCs w:val="36"/>
        </w:rPr>
      </w:pPr>
    </w:p>
    <w:p>
      <w:pPr>
        <w:jc w:val="center"/>
        <w:outlineLvl w:val="0"/>
        <w:rPr>
          <w:rFonts w:ascii="宋体" w:cs="宋体"/>
          <w:b/>
          <w:bCs/>
          <w:sz w:val="36"/>
          <w:szCs w:val="36"/>
        </w:rPr>
      </w:pPr>
      <w:bookmarkStart w:id="0" w:name="_Toc1807"/>
      <w:r>
        <w:rPr>
          <w:rFonts w:hint="eastAsia" w:ascii="宋体" w:hAnsi="宋体" w:cs="宋体"/>
          <w:b/>
          <w:bCs/>
          <w:sz w:val="36"/>
          <w:szCs w:val="36"/>
        </w:rPr>
        <w:t>询价邀请函</w:t>
      </w:r>
      <w:bookmarkEnd w:id="0"/>
    </w:p>
    <w:p>
      <w:pPr>
        <w:rPr>
          <w:rFonts w:ascii="宋体" w:cs="宋体"/>
          <w:sz w:val="28"/>
          <w:szCs w:val="28"/>
        </w:rPr>
      </w:pPr>
      <w:r>
        <w:rPr>
          <w:rFonts w:hint="eastAsia" w:ascii="宋体" w:hAnsi="宋体" w:cs="宋体"/>
          <w:u w:val="single"/>
        </w:rPr>
        <w:t xml:space="preserve">                   </w:t>
      </w:r>
      <w:r>
        <w:rPr>
          <w:rFonts w:hint="eastAsia" w:ascii="宋体" w:hAnsi="宋体" w:cs="宋体"/>
          <w:sz w:val="28"/>
          <w:szCs w:val="28"/>
        </w:rPr>
        <w:t>公司：</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lang w:eastAsia="zh-CN"/>
        </w:rPr>
        <w:t>山西交通技师学院</w:t>
      </w:r>
      <w:r>
        <w:rPr>
          <w:rFonts w:hint="eastAsia" w:ascii="宋体" w:hAnsi="宋体" w:cs="宋体"/>
          <w:sz w:val="28"/>
          <w:szCs w:val="28"/>
        </w:rPr>
        <w:t>拟采用询价</w:t>
      </w:r>
      <w:r>
        <w:rPr>
          <w:rFonts w:hint="eastAsia" w:ascii="宋体" w:hAnsi="宋体" w:cs="宋体"/>
          <w:sz w:val="28"/>
          <w:szCs w:val="28"/>
          <w:lang w:eastAsia="zh-CN"/>
        </w:rPr>
        <w:t>评比</w:t>
      </w:r>
      <w:r>
        <w:rPr>
          <w:rFonts w:hint="eastAsia" w:ascii="宋体" w:hAnsi="宋体" w:cs="宋体"/>
          <w:sz w:val="28"/>
          <w:szCs w:val="28"/>
        </w:rPr>
        <w:t>方式</w:t>
      </w:r>
      <w:r>
        <w:rPr>
          <w:rFonts w:hint="eastAsia" w:ascii="宋体" w:hAnsi="宋体" w:cs="宋体"/>
          <w:sz w:val="28"/>
          <w:szCs w:val="28"/>
          <w:lang w:eastAsia="zh-CN"/>
        </w:rPr>
        <w:t>选择合作方共建共享山西交通技师学院广告专业学生实训基地</w:t>
      </w:r>
      <w:r>
        <w:rPr>
          <w:rFonts w:hint="eastAsia" w:ascii="宋体" w:hAnsi="宋体" w:cs="宋体"/>
          <w:sz w:val="28"/>
          <w:szCs w:val="28"/>
        </w:rPr>
        <w:t>项目，</w:t>
      </w:r>
      <w:r>
        <w:rPr>
          <w:rFonts w:hint="eastAsia" w:ascii="宋体" w:hAnsi="宋体" w:cs="宋体"/>
          <w:sz w:val="28"/>
          <w:szCs w:val="28"/>
          <w:lang w:eastAsia="zh-CN"/>
        </w:rPr>
        <w:t>诚邀</w:t>
      </w:r>
      <w:r>
        <w:rPr>
          <w:rFonts w:hint="eastAsia" w:ascii="宋体" w:hAnsi="宋体" w:cs="宋体"/>
          <w:sz w:val="28"/>
          <w:szCs w:val="28"/>
        </w:rPr>
        <w:t>贵公司参加询</w:t>
      </w:r>
      <w:r>
        <w:rPr>
          <w:rFonts w:hint="eastAsia" w:ascii="宋体" w:hAnsi="宋体" w:cs="宋体"/>
          <w:sz w:val="28"/>
          <w:szCs w:val="28"/>
          <w:lang w:eastAsia="zh-CN"/>
        </w:rPr>
        <w:t>比活动</w:t>
      </w:r>
      <w:r>
        <w:rPr>
          <w:rFonts w:hint="eastAsia" w:ascii="宋体" w:hAnsi="宋体" w:cs="宋体"/>
          <w:sz w:val="28"/>
          <w:szCs w:val="28"/>
        </w:rPr>
        <w:t>，</w:t>
      </w:r>
      <w:r>
        <w:rPr>
          <w:rFonts w:hint="eastAsia" w:ascii="宋体" w:hAnsi="宋体" w:cs="宋体"/>
          <w:sz w:val="28"/>
          <w:szCs w:val="28"/>
          <w:lang w:eastAsia="zh-CN"/>
        </w:rPr>
        <w:t>并</w:t>
      </w:r>
      <w:r>
        <w:rPr>
          <w:rFonts w:hint="eastAsia" w:ascii="宋体" w:hAnsi="宋体" w:cs="宋体"/>
          <w:sz w:val="28"/>
          <w:szCs w:val="28"/>
        </w:rPr>
        <w:t>将</w:t>
      </w:r>
      <w:r>
        <w:rPr>
          <w:rFonts w:hint="eastAsia" w:ascii="宋体" w:hAnsi="宋体" w:cs="宋体"/>
          <w:sz w:val="28"/>
          <w:szCs w:val="28"/>
          <w:lang w:eastAsia="zh-CN"/>
        </w:rPr>
        <w:t>有关情况及</w:t>
      </w:r>
      <w:r>
        <w:rPr>
          <w:rFonts w:hint="eastAsia" w:ascii="宋体" w:hAnsi="宋体" w:cs="宋体"/>
          <w:sz w:val="28"/>
          <w:szCs w:val="28"/>
        </w:rPr>
        <w:t>要求</w:t>
      </w:r>
      <w:r>
        <w:rPr>
          <w:rFonts w:hint="eastAsia" w:ascii="宋体" w:hAnsi="宋体" w:cs="宋体"/>
          <w:sz w:val="28"/>
          <w:szCs w:val="28"/>
          <w:lang w:eastAsia="zh-CN"/>
        </w:rPr>
        <w:t>告知</w:t>
      </w:r>
      <w:r>
        <w:rPr>
          <w:rFonts w:hint="eastAsia" w:ascii="宋体" w:hAnsi="宋体" w:cs="宋体"/>
          <w:sz w:val="28"/>
          <w:szCs w:val="28"/>
        </w:rPr>
        <w:t>如下：</w:t>
      </w:r>
    </w:p>
    <w:p>
      <w:pPr>
        <w:numPr>
          <w:ilvl w:val="0"/>
          <w:numId w:val="1"/>
        </w:numPr>
        <w:ind w:left="560" w:leftChars="0" w:firstLine="0" w:firstLineChars="0"/>
        <w:outlineLvl w:val="1"/>
        <w:rPr>
          <w:rFonts w:hint="eastAsia" w:ascii="宋体" w:hAnsi="宋体" w:cs="宋体"/>
          <w:b/>
          <w:bCs/>
          <w:sz w:val="28"/>
          <w:szCs w:val="28"/>
          <w:lang w:eastAsia="zh-CN"/>
        </w:rPr>
      </w:pPr>
      <w:r>
        <w:rPr>
          <w:rFonts w:hint="eastAsia" w:ascii="宋体" w:hAnsi="宋体" w:cs="宋体"/>
          <w:b/>
          <w:bCs/>
          <w:sz w:val="28"/>
          <w:szCs w:val="28"/>
          <w:lang w:eastAsia="zh-CN"/>
        </w:rPr>
        <w:t>学院投入情况</w:t>
      </w:r>
    </w:p>
    <w:p>
      <w:pPr>
        <w:ind w:right="-69" w:rightChars="-33" w:firstLine="560"/>
        <w:rPr>
          <w:rFonts w:hint="eastAsia" w:ascii="宋体" w:hAnsi="宋体" w:cs="宋体"/>
          <w:sz w:val="28"/>
          <w:szCs w:val="28"/>
          <w:lang w:val="en-US" w:eastAsia="zh-CN"/>
        </w:rPr>
      </w:pPr>
      <w:r>
        <w:rPr>
          <w:rFonts w:hint="eastAsia" w:ascii="宋体" w:hAnsi="宋体" w:cs="宋体"/>
          <w:sz w:val="28"/>
          <w:szCs w:val="28"/>
          <w:lang w:val="en-US" w:eastAsia="zh-CN"/>
        </w:rPr>
        <w:t>1.场地：63平米（山西交通技师学院西门南侧20米的门面房）；</w:t>
      </w:r>
    </w:p>
    <w:p>
      <w:pPr>
        <w:ind w:right="-69" w:rightChars="-33" w:firstLine="560"/>
        <w:rPr>
          <w:rFonts w:hint="eastAsia" w:ascii="宋体" w:hAnsi="宋体" w:cs="宋体"/>
          <w:sz w:val="28"/>
          <w:szCs w:val="28"/>
          <w:lang w:val="en-US" w:eastAsia="zh-CN"/>
        </w:rPr>
      </w:pPr>
      <w:r>
        <w:rPr>
          <w:rFonts w:hint="eastAsia" w:ascii="宋体" w:hAnsi="宋体" w:cs="宋体"/>
          <w:sz w:val="28"/>
          <w:szCs w:val="28"/>
          <w:lang w:val="en-US" w:eastAsia="zh-CN"/>
        </w:rPr>
        <w:t>2.设施设备：明细见下表</w:t>
      </w:r>
    </w:p>
    <w:tbl>
      <w:tblPr>
        <w:tblStyle w:val="13"/>
        <w:tblW w:w="8796" w:type="dxa"/>
        <w:tblInd w:w="0" w:type="dxa"/>
        <w:shd w:val="clear" w:color="auto" w:fill="auto"/>
        <w:tblLayout w:type="fixed"/>
        <w:tblCellMar>
          <w:top w:w="0" w:type="dxa"/>
          <w:left w:w="0" w:type="dxa"/>
          <w:bottom w:w="0" w:type="dxa"/>
          <w:right w:w="0" w:type="dxa"/>
        </w:tblCellMar>
      </w:tblPr>
      <w:tblGrid>
        <w:gridCol w:w="1080"/>
        <w:gridCol w:w="1830"/>
        <w:gridCol w:w="1080"/>
        <w:gridCol w:w="1080"/>
        <w:gridCol w:w="1545"/>
        <w:gridCol w:w="2181"/>
      </w:tblGrid>
      <w:tr>
        <w:tblPrEx>
          <w:shd w:val="clear" w:color="auto" w:fill="auto"/>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MS Sans Serif" w:hAnsi="MS Sans Serif" w:eastAsia="MS Sans Serif" w:cs="MS Sans Serif"/>
                <w:i w:val="0"/>
                <w:color w:val="000000"/>
                <w:sz w:val="24"/>
                <w:szCs w:val="24"/>
                <w:u w:val="none"/>
              </w:rPr>
            </w:pPr>
            <w:r>
              <w:rPr>
                <w:rStyle w:val="23"/>
                <w:lang w:val="en-US" w:eastAsia="zh-CN" w:bidi="ar"/>
              </w:rPr>
              <w:t xml:space="preserve"> </w:t>
            </w:r>
            <w:r>
              <w:rPr>
                <w:rStyle w:val="24"/>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4"/>
                <w:szCs w:val="24"/>
                <w:u w:val="none"/>
              </w:rPr>
            </w:pPr>
            <w:r>
              <w:rPr>
                <w:rFonts w:hint="eastAsia" w:ascii="MS Sans Serif" w:hAnsi="MS Sans Serif" w:eastAsia="MS Sans Serif" w:cs="MS Sans Serif"/>
                <w:i w:val="0"/>
                <w:color w:val="000000"/>
                <w:kern w:val="0"/>
                <w:sz w:val="24"/>
                <w:szCs w:val="24"/>
                <w:u w:val="none"/>
                <w:lang w:val="en-US" w:eastAsia="zh-CN" w:bidi="ar"/>
              </w:rPr>
              <w:t>设备</w:t>
            </w:r>
            <w:r>
              <w:rPr>
                <w:rFonts w:hint="default" w:ascii="MS Sans Serif" w:hAnsi="MS Sans Serif" w:eastAsia="MS Sans Serif" w:cs="MS Sans Serif"/>
                <w:i w:val="0"/>
                <w:color w:val="000000"/>
                <w:kern w:val="0"/>
                <w:sz w:val="24"/>
                <w:szCs w:val="24"/>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4"/>
                <w:szCs w:val="24"/>
                <w:u w:val="none"/>
              </w:rPr>
            </w:pPr>
            <w:r>
              <w:rPr>
                <w:rFonts w:hint="default" w:ascii="MS Sans Serif" w:hAnsi="MS Sans Serif" w:eastAsia="MS Sans Serif" w:cs="MS Sans Serif"/>
                <w:i w:val="0"/>
                <w:color w:val="000000"/>
                <w:kern w:val="0"/>
                <w:sz w:val="24"/>
                <w:szCs w:val="24"/>
                <w:u w:val="none"/>
                <w:lang w:val="en-US" w:eastAsia="zh-CN" w:bidi="ar"/>
              </w:rPr>
              <w:t>计量单位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4"/>
                <w:szCs w:val="24"/>
                <w:u w:val="none"/>
              </w:rPr>
            </w:pPr>
            <w:r>
              <w:rPr>
                <w:rFonts w:hint="default" w:ascii="MS Sans Serif" w:hAnsi="MS Sans Serif" w:eastAsia="MS Sans Serif" w:cs="MS Sans Serif"/>
                <w:i w:val="0"/>
                <w:color w:val="000000"/>
                <w:kern w:val="0"/>
                <w:sz w:val="24"/>
                <w:szCs w:val="24"/>
                <w:u w:val="none"/>
                <w:lang w:val="en-US" w:eastAsia="zh-CN" w:bidi="ar"/>
              </w:rPr>
              <w:t>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4"/>
                <w:szCs w:val="24"/>
                <w:u w:val="none"/>
              </w:rPr>
            </w:pPr>
            <w:r>
              <w:rPr>
                <w:rFonts w:hint="default" w:ascii="MS Sans Serif" w:hAnsi="MS Sans Serif" w:eastAsia="MS Sans Serif" w:cs="MS Sans Serif"/>
                <w:i w:val="0"/>
                <w:color w:val="000000"/>
                <w:kern w:val="0"/>
                <w:sz w:val="24"/>
                <w:szCs w:val="24"/>
                <w:u w:val="none"/>
                <w:lang w:val="en-US" w:eastAsia="zh-CN" w:bidi="ar"/>
              </w:rPr>
              <w:t>原值</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4"/>
                <w:szCs w:val="24"/>
                <w:u w:val="none"/>
              </w:rPr>
            </w:pPr>
            <w:r>
              <w:rPr>
                <w:rFonts w:hint="default" w:ascii="MS Sans Serif" w:hAnsi="MS Sans Serif" w:eastAsia="MS Sans Serif" w:cs="MS Sans Serif"/>
                <w:i w:val="0"/>
                <w:color w:val="000000"/>
                <w:kern w:val="0"/>
                <w:sz w:val="24"/>
                <w:szCs w:val="24"/>
                <w:u w:val="none"/>
                <w:lang w:val="en-US" w:eastAsia="zh-CN" w:bidi="ar"/>
              </w:rPr>
              <w:t>规格型号</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户外喷绘机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40,000.00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宇宙风V1801s</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全自动胶装机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9,000.00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A4型、香宝、XB-850T84</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数控切纸机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7,638.00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香宝、XB-480EP</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数码复合机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23,265.00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佳能image RUNNER2530i</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户内水性压电机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5,170.00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武藤、1.88米18S1</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激光彩印机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5,000.00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兄弟、4150CDN</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色带条幅机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7,538.00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玉樵夫900C</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冷裱机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1,528.00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香宝1600型</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雕刻机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28,725.00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卓克、13*25、齿条传动</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电脑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48,000.00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惠普、HPPro330MT-10001102</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塑封机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376.00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5"/>
                <w:lang w:val="en-US" w:eastAsia="zh-CN" w:bidi="ar"/>
              </w:rPr>
              <w:t>香宝、</w:t>
            </w:r>
            <w:r>
              <w:rPr>
                <w:rStyle w:val="26"/>
                <w:lang w:val="en-US" w:eastAsia="zh-CN" w:bidi="ar"/>
              </w:rPr>
              <w:t>v3892</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名片切卡机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347.00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pvc切卡机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MS Sans Serif" w:hAnsi="MS Sans Serif" w:eastAsia="MS Sans Serif" w:cs="MS Sans Serif"/>
                <w:i w:val="0"/>
                <w:color w:val="000000"/>
                <w:sz w:val="22"/>
                <w:szCs w:val="22"/>
                <w:u w:val="none"/>
              </w:rPr>
            </w:pPr>
            <w:r>
              <w:rPr>
                <w:rFonts w:hint="default" w:ascii="MS Sans Serif" w:hAnsi="MS Sans Serif" w:eastAsia="MS Sans Serif" w:cs="MS Sans Serif"/>
                <w:i w:val="0"/>
                <w:color w:val="000000"/>
                <w:kern w:val="0"/>
                <w:sz w:val="22"/>
                <w:szCs w:val="22"/>
                <w:u w:val="none"/>
                <w:lang w:val="en-US" w:eastAsia="zh-CN" w:bidi="ar"/>
              </w:rPr>
              <w:t>165.00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w:t>
            </w:r>
          </w:p>
        </w:tc>
      </w:tr>
      <w:tr>
        <w:tblPrEx>
          <w:tblLayout w:type="fixed"/>
          <w:tblCellMar>
            <w:top w:w="0" w:type="dxa"/>
            <w:left w:w="0" w:type="dxa"/>
            <w:bottom w:w="0" w:type="dxa"/>
            <w:right w:w="0" w:type="dxa"/>
          </w:tblCellMar>
        </w:tblPrEx>
        <w:trPr>
          <w:trHeight w:val="49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备注</w:t>
            </w:r>
          </w:p>
        </w:tc>
        <w:tc>
          <w:tcPr>
            <w:tcW w:w="77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eastAsia="zh-CN"/>
              </w:rPr>
              <w:t>以上设备为</w:t>
            </w:r>
            <w:r>
              <w:rPr>
                <w:rFonts w:hint="eastAsia" w:ascii="宋体" w:hAnsi="宋体" w:cs="宋体"/>
                <w:i w:val="0"/>
                <w:color w:val="000000"/>
                <w:sz w:val="22"/>
                <w:szCs w:val="22"/>
                <w:u w:val="none"/>
                <w:lang w:val="en-US" w:eastAsia="zh-CN"/>
              </w:rPr>
              <w:t>2014年购置</w:t>
            </w:r>
          </w:p>
        </w:tc>
      </w:tr>
    </w:tbl>
    <w:p>
      <w:pPr>
        <w:ind w:firstLine="555"/>
        <w:outlineLvl w:val="1"/>
        <w:rPr>
          <w:rFonts w:ascii="宋体" w:cs="宋体"/>
          <w:b/>
          <w:bCs/>
          <w:sz w:val="28"/>
          <w:szCs w:val="28"/>
        </w:rPr>
      </w:pPr>
      <w:r>
        <w:rPr>
          <w:rFonts w:hint="eastAsia" w:ascii="宋体" w:hAnsi="宋体" w:cs="宋体"/>
          <w:b/>
          <w:bCs/>
          <w:sz w:val="28"/>
          <w:szCs w:val="28"/>
        </w:rPr>
        <w:t>二、</w:t>
      </w:r>
      <w:r>
        <w:rPr>
          <w:rFonts w:hint="eastAsia" w:ascii="宋体" w:hAnsi="宋体" w:cs="宋体"/>
          <w:b/>
          <w:bCs/>
          <w:sz w:val="28"/>
          <w:szCs w:val="28"/>
          <w:lang w:eastAsia="zh-CN"/>
        </w:rPr>
        <w:t>询比报价</w:t>
      </w:r>
      <w:r>
        <w:rPr>
          <w:rFonts w:hint="eastAsia" w:ascii="宋体" w:hAnsi="宋体" w:cs="宋体"/>
          <w:b/>
          <w:bCs/>
          <w:sz w:val="28"/>
          <w:szCs w:val="28"/>
        </w:rPr>
        <w:t>项目：</w:t>
      </w:r>
    </w:p>
    <w:p>
      <w:pPr>
        <w:ind w:right="-69" w:rightChars="-33" w:firstLine="560"/>
        <w:rPr>
          <w:rFonts w:hint="eastAsia" w:ascii="宋体" w:hAnsi="宋体" w:cs="宋体"/>
          <w:sz w:val="28"/>
          <w:szCs w:val="28"/>
          <w:lang w:val="en-US" w:eastAsia="zh-CN"/>
        </w:rPr>
      </w:pPr>
      <w:r>
        <w:rPr>
          <w:rFonts w:hint="eastAsia" w:ascii="宋体" w:hAnsi="宋体" w:cs="宋体"/>
          <w:sz w:val="28"/>
          <w:szCs w:val="28"/>
          <w:lang w:val="en-US" w:eastAsia="zh-CN"/>
        </w:rPr>
        <w:t>1.</w:t>
      </w:r>
      <w:r>
        <w:rPr>
          <w:rFonts w:hint="eastAsia" w:ascii="宋体" w:hAnsi="宋体" w:cs="宋体"/>
          <w:color w:val="auto"/>
          <w:sz w:val="28"/>
          <w:szCs w:val="28"/>
          <w:lang w:val="en-US" w:eastAsia="zh-CN"/>
        </w:rPr>
        <w:t>实训基地委托经营项目</w:t>
      </w:r>
      <w:r>
        <w:rPr>
          <w:rFonts w:hint="eastAsia" w:ascii="宋体" w:hAnsi="宋体" w:cs="宋体"/>
          <w:sz w:val="28"/>
          <w:szCs w:val="28"/>
          <w:lang w:val="en-US" w:eastAsia="zh-CN"/>
        </w:rPr>
        <w:t>。底价40000元/年，报价不得低于底价，合作方需按年度上交山西交通技师学院。</w:t>
      </w:r>
    </w:p>
    <w:p>
      <w:pPr>
        <w:ind w:right="-69" w:rightChars="-33" w:firstLine="560"/>
        <w:rPr>
          <w:rFonts w:hint="default" w:ascii="宋体" w:hAnsi="宋体" w:cs="宋体"/>
          <w:sz w:val="28"/>
          <w:szCs w:val="28"/>
          <w:lang w:val="en-US" w:eastAsia="zh-CN"/>
        </w:rPr>
      </w:pPr>
      <w:r>
        <w:rPr>
          <w:rFonts w:hint="eastAsia" w:ascii="宋体" w:hAnsi="宋体" w:cs="宋体"/>
          <w:sz w:val="28"/>
          <w:szCs w:val="28"/>
          <w:lang w:val="en-US" w:eastAsia="zh-CN"/>
        </w:rPr>
        <w:t>2.</w:t>
      </w:r>
      <w:r>
        <w:rPr>
          <w:rFonts w:hint="eastAsia"/>
          <w:sz w:val="28"/>
          <w:szCs w:val="28"/>
          <w:lang w:val="en-US" w:eastAsia="zh-CN"/>
        </w:rPr>
        <w:t>广告宣传业务项目。只报各分项单价用于评比，具体费用待另签合同并根据后期广告宣传业务量由山西交通技师学院支付给合作方。</w:t>
      </w:r>
    </w:p>
    <w:p>
      <w:pPr>
        <w:ind w:firstLine="555"/>
        <w:outlineLvl w:val="1"/>
        <w:rPr>
          <w:rFonts w:ascii="宋体" w:cs="宋体"/>
          <w:b/>
          <w:bCs/>
          <w:sz w:val="28"/>
          <w:szCs w:val="28"/>
        </w:rPr>
      </w:pPr>
      <w:bookmarkStart w:id="1" w:name="_Toc17079"/>
      <w:r>
        <w:rPr>
          <w:rFonts w:hint="eastAsia" w:ascii="宋体" w:hAnsi="宋体" w:cs="宋体"/>
          <w:b/>
          <w:bCs/>
          <w:sz w:val="28"/>
          <w:szCs w:val="28"/>
          <w:lang w:eastAsia="zh-CN"/>
        </w:rPr>
        <w:t>三</w:t>
      </w:r>
      <w:r>
        <w:rPr>
          <w:rFonts w:hint="eastAsia" w:ascii="宋体" w:hAnsi="宋体" w:cs="宋体"/>
          <w:b/>
          <w:bCs/>
          <w:sz w:val="28"/>
          <w:szCs w:val="28"/>
        </w:rPr>
        <w:t>、</w:t>
      </w:r>
      <w:r>
        <w:rPr>
          <w:rFonts w:hint="eastAsia" w:ascii="宋体" w:hAnsi="宋体" w:cs="宋体"/>
          <w:b/>
          <w:bCs/>
          <w:sz w:val="28"/>
          <w:szCs w:val="28"/>
          <w:lang w:eastAsia="zh-CN"/>
        </w:rPr>
        <w:t>主要合作事项说明及要求</w:t>
      </w:r>
      <w:r>
        <w:rPr>
          <w:rFonts w:hint="eastAsia" w:ascii="宋体" w:hAnsi="宋体" w:cs="宋体"/>
          <w:b/>
          <w:bCs/>
          <w:sz w:val="28"/>
          <w:szCs w:val="28"/>
        </w:rPr>
        <w:t>：</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sz w:val="28"/>
          <w:szCs w:val="28"/>
          <w:lang w:eastAsia="zh-CN"/>
        </w:rPr>
      </w:pPr>
      <w:r>
        <w:rPr>
          <w:rFonts w:hint="eastAsia" w:ascii="Times New Roman" w:hAnsi="Times New Roman" w:cs="Times New Roman"/>
          <w:sz w:val="28"/>
          <w:szCs w:val="28"/>
          <w:lang w:val="en-US" w:eastAsia="zh-CN"/>
        </w:rPr>
        <w:t>1.</w:t>
      </w:r>
      <w:r>
        <w:rPr>
          <w:rFonts w:hint="eastAsia"/>
          <w:sz w:val="28"/>
          <w:szCs w:val="28"/>
        </w:rPr>
        <w:t>广告专业</w:t>
      </w:r>
      <w:r>
        <w:rPr>
          <w:rFonts w:hint="eastAsia"/>
          <w:sz w:val="28"/>
          <w:szCs w:val="28"/>
          <w:lang w:eastAsia="zh-CN"/>
        </w:rPr>
        <w:t>学生</w:t>
      </w:r>
      <w:r>
        <w:rPr>
          <w:rFonts w:hint="eastAsia"/>
          <w:sz w:val="28"/>
          <w:szCs w:val="28"/>
        </w:rPr>
        <w:t>实训基地</w:t>
      </w:r>
      <w:r>
        <w:rPr>
          <w:rFonts w:hint="eastAsia"/>
          <w:sz w:val="28"/>
          <w:szCs w:val="28"/>
          <w:lang w:eastAsia="zh-CN"/>
        </w:rPr>
        <w:t>属于校企双方共建共享项目</w:t>
      </w:r>
      <w:r>
        <w:rPr>
          <w:rFonts w:hint="eastAsia"/>
          <w:sz w:val="28"/>
          <w:szCs w:val="28"/>
        </w:rPr>
        <w:t>，</w:t>
      </w:r>
      <w:r>
        <w:rPr>
          <w:rFonts w:hint="eastAsia"/>
          <w:sz w:val="28"/>
          <w:szCs w:val="28"/>
          <w:lang w:eastAsia="zh-CN"/>
        </w:rPr>
        <w:t>校方有权进行日常的监督与管理。</w:t>
      </w:r>
    </w:p>
    <w:p>
      <w:pPr>
        <w:ind w:right="-69" w:rightChars="-33" w:firstLine="56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2.合作方必须保证满足专业师生实训教学与实践锻炼的需求。</w:t>
      </w:r>
    </w:p>
    <w:p>
      <w:pPr>
        <w:ind w:right="-69" w:rightChars="-33" w:firstLine="56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3.学校投入2014年所购原总值为176752元的图文工作设备用于基地运营使用，暂不考虑后续设施设备投入。</w:t>
      </w:r>
    </w:p>
    <w:p>
      <w:pPr>
        <w:ind w:right="-69" w:rightChars="-33" w:firstLine="56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4.合作方需承担实训基地运营期间的水、电、暖、设备维护维修以及学生实训耗材费用。</w:t>
      </w:r>
    </w:p>
    <w:p>
      <w:pPr>
        <w:ind w:right="-69" w:rightChars="-33" w:firstLine="56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5.实训教学期间，合作方如安排学生双休日、假期加班，须向学生支付一定的劳动报酬。</w:t>
      </w:r>
    </w:p>
    <w:p>
      <w:pPr>
        <w:ind w:right="-69" w:rightChars="-33" w:firstLine="56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6.在保证教学的基础上，合作方可承担校方交办的宣传广告业务，并可进行对外生产经营。</w:t>
      </w:r>
    </w:p>
    <w:p>
      <w:pPr>
        <w:outlineLvl w:val="1"/>
        <w:rPr>
          <w:rFonts w:hint="eastAsia" w:ascii="宋体" w:eastAsia="宋体" w:cs="宋体"/>
          <w:sz w:val="28"/>
          <w:szCs w:val="28"/>
          <w:lang w:eastAsia="zh-CN"/>
        </w:rPr>
      </w:pPr>
      <w:r>
        <w:rPr>
          <w:rFonts w:ascii="宋体" w:hAnsi="宋体" w:cs="宋体"/>
          <w:sz w:val="28"/>
          <w:szCs w:val="28"/>
        </w:rPr>
        <w:t xml:space="preserve">    </w:t>
      </w:r>
      <w:bookmarkStart w:id="2" w:name="_Toc31563"/>
      <w:r>
        <w:rPr>
          <w:rFonts w:hint="eastAsia" w:ascii="宋体" w:hAnsi="宋体" w:cs="宋体"/>
          <w:sz w:val="28"/>
          <w:szCs w:val="28"/>
          <w:lang w:eastAsia="zh-CN"/>
        </w:rPr>
        <w:t>四</w:t>
      </w:r>
      <w:r>
        <w:rPr>
          <w:rFonts w:hint="eastAsia" w:ascii="宋体" w:hAnsi="宋体" w:cs="宋体"/>
          <w:b/>
          <w:bCs/>
          <w:sz w:val="28"/>
          <w:szCs w:val="28"/>
        </w:rPr>
        <w:t>、</w:t>
      </w:r>
      <w:r>
        <w:rPr>
          <w:rFonts w:hint="eastAsia" w:ascii="宋体" w:hAnsi="宋体" w:cs="宋体"/>
          <w:b/>
          <w:bCs/>
          <w:sz w:val="28"/>
          <w:szCs w:val="28"/>
          <w:lang w:eastAsia="zh-CN"/>
        </w:rPr>
        <w:t>报名</w:t>
      </w:r>
      <w:r>
        <w:rPr>
          <w:rFonts w:hint="eastAsia" w:ascii="宋体" w:hAnsi="宋体" w:cs="宋体"/>
          <w:b/>
          <w:bCs/>
          <w:sz w:val="28"/>
          <w:szCs w:val="28"/>
        </w:rPr>
        <w:t>资格条件</w:t>
      </w:r>
      <w:bookmarkEnd w:id="2"/>
      <w:r>
        <w:rPr>
          <w:rFonts w:hint="eastAsia" w:ascii="宋体" w:hAnsi="宋体" w:cs="宋体"/>
          <w:b/>
          <w:bCs/>
          <w:sz w:val="28"/>
          <w:szCs w:val="28"/>
          <w:lang w:eastAsia="zh-CN"/>
        </w:rPr>
        <w:t>：</w:t>
      </w:r>
    </w:p>
    <w:p>
      <w:pP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lang w:val="en-US" w:eastAsia="zh-CN"/>
        </w:rPr>
        <w:t>1.</w:t>
      </w:r>
      <w:r>
        <w:rPr>
          <w:rFonts w:hint="eastAsia" w:ascii="宋体" w:hAnsi="宋体" w:cs="宋体"/>
          <w:sz w:val="28"/>
          <w:szCs w:val="28"/>
        </w:rPr>
        <w:t>具有独立法人资格及</w:t>
      </w:r>
      <w:r>
        <w:rPr>
          <w:rFonts w:hint="eastAsia" w:ascii="宋体" w:hAnsi="宋体" w:cs="宋体"/>
          <w:sz w:val="28"/>
          <w:szCs w:val="28"/>
          <w:lang w:eastAsia="zh-CN"/>
        </w:rPr>
        <w:t>广告设计制作业务</w:t>
      </w:r>
      <w:r>
        <w:rPr>
          <w:rFonts w:hint="eastAsia" w:ascii="宋体" w:hAnsi="宋体" w:cs="宋体"/>
          <w:sz w:val="28"/>
          <w:szCs w:val="28"/>
        </w:rPr>
        <w:t>的</w:t>
      </w:r>
      <w:r>
        <w:rPr>
          <w:rFonts w:hint="eastAsia" w:ascii="宋体" w:hAnsi="宋体" w:cs="宋体"/>
          <w:sz w:val="28"/>
          <w:szCs w:val="28"/>
          <w:lang w:eastAsia="zh-CN"/>
        </w:rPr>
        <w:t>依</w:t>
      </w:r>
      <w:r>
        <w:rPr>
          <w:rFonts w:hint="eastAsia" w:ascii="宋体" w:hAnsi="宋体" w:cs="宋体"/>
          <w:sz w:val="28"/>
          <w:szCs w:val="28"/>
        </w:rPr>
        <w:t>法经营范围：</w:t>
      </w:r>
    </w:p>
    <w:p>
      <w:pPr>
        <w:rPr>
          <w:rFonts w:hint="eastAsia" w:ascii="宋体" w:hAnsi="宋体" w:eastAsia="宋体" w:cs="宋体"/>
          <w:sz w:val="28"/>
          <w:szCs w:val="28"/>
          <w:lang w:eastAsia="zh-CN"/>
        </w:rPr>
      </w:pPr>
      <w:r>
        <w:rPr>
          <w:rFonts w:hint="eastAsia" w:ascii="宋体" w:hAnsi="宋体" w:cs="宋体"/>
          <w:sz w:val="28"/>
          <w:szCs w:val="28"/>
        </w:rPr>
        <w:t xml:space="preserve">    </w:t>
      </w:r>
      <w:r>
        <w:rPr>
          <w:rFonts w:hint="eastAsia" w:ascii="宋体" w:hAnsi="宋体" w:cs="宋体"/>
          <w:sz w:val="28"/>
          <w:szCs w:val="28"/>
          <w:lang w:val="en-US" w:eastAsia="zh-CN"/>
        </w:rPr>
        <w:t>2.</w:t>
      </w:r>
      <w:r>
        <w:rPr>
          <w:rFonts w:hint="eastAsia" w:ascii="宋体" w:hAnsi="宋体" w:cs="宋体"/>
          <w:sz w:val="28"/>
          <w:szCs w:val="28"/>
        </w:rPr>
        <w:t>具有独立承担民事责任的能力</w:t>
      </w:r>
      <w:r>
        <w:rPr>
          <w:rFonts w:hint="eastAsia" w:ascii="宋体" w:hAnsi="宋体" w:cs="宋体"/>
          <w:sz w:val="28"/>
          <w:szCs w:val="28"/>
          <w:lang w:eastAsia="zh-CN"/>
        </w:rPr>
        <w:t>；</w:t>
      </w:r>
    </w:p>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具有良好的商业信誉和</w:t>
      </w:r>
      <w:r>
        <w:rPr>
          <w:rFonts w:hint="eastAsia" w:ascii="宋体" w:hAnsi="宋体" w:cs="宋体"/>
          <w:sz w:val="28"/>
          <w:szCs w:val="28"/>
          <w:lang w:eastAsia="zh-CN"/>
        </w:rPr>
        <w:t>财务状况</w:t>
      </w:r>
      <w:r>
        <w:rPr>
          <w:rFonts w:hint="eastAsia" w:ascii="宋体" w:hAnsi="宋体" w:cs="宋体"/>
          <w:sz w:val="28"/>
          <w:szCs w:val="28"/>
        </w:rPr>
        <w:t>。</w:t>
      </w:r>
    </w:p>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4.</w:t>
      </w:r>
      <w:r>
        <w:rPr>
          <w:rFonts w:hint="eastAsia" w:ascii="宋体" w:hAnsi="宋体" w:cs="宋体"/>
          <w:sz w:val="28"/>
          <w:szCs w:val="28"/>
        </w:rPr>
        <w:t>具有履行</w:t>
      </w:r>
      <w:r>
        <w:rPr>
          <w:rFonts w:hint="eastAsia" w:ascii="宋体" w:hAnsi="宋体" w:cs="宋体"/>
          <w:sz w:val="28"/>
          <w:szCs w:val="28"/>
          <w:lang w:eastAsia="zh-CN"/>
        </w:rPr>
        <w:t>协议</w:t>
      </w:r>
      <w:r>
        <w:rPr>
          <w:rFonts w:hint="eastAsia" w:ascii="宋体" w:hAnsi="宋体" w:cs="宋体"/>
          <w:sz w:val="28"/>
          <w:szCs w:val="28"/>
        </w:rPr>
        <w:t>所必需的设备和专业技术能力。</w:t>
      </w:r>
    </w:p>
    <w:p>
      <w:pP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5.</w:t>
      </w:r>
      <w:r>
        <w:rPr>
          <w:rFonts w:hint="eastAsia" w:ascii="宋体" w:hAnsi="宋体" w:cs="宋体"/>
          <w:sz w:val="28"/>
          <w:szCs w:val="28"/>
        </w:rPr>
        <w:t>有依法缴纳税收和社会保障资金的良好记录。</w:t>
      </w:r>
    </w:p>
    <w:p>
      <w:pPr>
        <w:ind w:firstLine="56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lang w:eastAsia="zh-CN"/>
        </w:rPr>
        <w:t>近</w:t>
      </w:r>
      <w:r>
        <w:rPr>
          <w:rFonts w:hint="eastAsia" w:ascii="宋体" w:hAnsi="宋体" w:cs="宋体"/>
          <w:sz w:val="28"/>
          <w:szCs w:val="28"/>
        </w:rPr>
        <w:t>三年内，在经营活动中没有重大违法记录。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ascii="宋体" w:cs="宋体"/>
          <w:sz w:val="28"/>
          <w:szCs w:val="28"/>
        </w:rPr>
      </w:pPr>
      <w:bookmarkStart w:id="3" w:name="_Toc19961"/>
      <w:r>
        <w:rPr>
          <w:rFonts w:hint="eastAsia" w:ascii="宋体" w:hAnsi="宋体" w:cs="宋体"/>
          <w:b/>
          <w:bCs/>
          <w:sz w:val="28"/>
          <w:szCs w:val="28"/>
        </w:rPr>
        <w:t>五、递交响应文件时间及地点</w:t>
      </w:r>
      <w:bookmarkEnd w:id="3"/>
    </w:p>
    <w:p>
      <w:pPr>
        <w:rPr>
          <w:rFonts w:hint="default" w:ascii="宋体" w:eastAsia="宋体" w:cs="宋体"/>
          <w:color w:val="FF0000"/>
          <w:sz w:val="28"/>
          <w:szCs w:val="28"/>
          <w:highlight w:val="yellow"/>
          <w:lang w:val="en-US" w:eastAsia="zh-CN"/>
        </w:rPr>
      </w:pPr>
      <w:r>
        <w:rPr>
          <w:rFonts w:ascii="宋体" w:hAnsi="宋体" w:cs="宋体"/>
          <w:sz w:val="28"/>
          <w:szCs w:val="28"/>
        </w:rPr>
        <w:t xml:space="preserve">    </w:t>
      </w:r>
      <w:r>
        <w:rPr>
          <w:rFonts w:hint="eastAsia" w:ascii="宋体" w:hAnsi="宋体" w:cs="宋体"/>
          <w:sz w:val="28"/>
          <w:szCs w:val="28"/>
        </w:rPr>
        <w:t>递交响应文件时间</w:t>
      </w:r>
      <w:r>
        <w:rPr>
          <w:rFonts w:hint="eastAsia" w:ascii="宋体" w:hAnsi="宋体" w:cs="宋体"/>
          <w:sz w:val="28"/>
          <w:szCs w:val="28"/>
          <w:lang w:val="en-US" w:eastAsia="zh-CN"/>
        </w:rPr>
        <w:t>:</w:t>
      </w:r>
      <w:r>
        <w:rPr>
          <w:rFonts w:hint="eastAsia" w:ascii="宋体" w:hAnsi="宋体" w:cs="宋体"/>
          <w:color w:val="FF0000"/>
          <w:sz w:val="28"/>
          <w:szCs w:val="28"/>
          <w:highlight w:val="yellow"/>
          <w:lang w:val="en-US" w:eastAsia="zh-CN"/>
        </w:rPr>
        <w:t>2022年1月19日08点30分——09点30分。</w:t>
      </w:r>
    </w:p>
    <w:p>
      <w:pPr>
        <w:ind w:firstLine="560"/>
        <w:rPr>
          <w:rFonts w:hint="eastAsia" w:ascii="宋体" w:hAnsi="宋体" w:cs="宋体"/>
          <w:sz w:val="28"/>
          <w:szCs w:val="28"/>
          <w:lang w:eastAsia="zh-CN"/>
        </w:rPr>
      </w:pPr>
      <w:r>
        <w:rPr>
          <w:rFonts w:hint="eastAsia" w:ascii="宋体" w:hAnsi="宋体" w:cs="宋体"/>
          <w:sz w:val="28"/>
          <w:szCs w:val="28"/>
        </w:rPr>
        <w:t>递交响应文件地点：</w:t>
      </w:r>
      <w:r>
        <w:rPr>
          <w:rFonts w:hint="eastAsia" w:ascii="宋体" w:hAnsi="宋体" w:cs="宋体"/>
          <w:sz w:val="28"/>
          <w:szCs w:val="28"/>
          <w:lang w:eastAsia="zh-CN"/>
        </w:rPr>
        <w:t>山西交通技师学院国资处。</w:t>
      </w:r>
    </w:p>
    <w:p>
      <w:pPr>
        <w:ind w:firstLine="560"/>
        <w:outlineLvl w:val="1"/>
        <w:rPr>
          <w:rFonts w:ascii="宋体" w:cs="宋体"/>
          <w:b/>
          <w:bCs/>
          <w:sz w:val="28"/>
          <w:szCs w:val="28"/>
        </w:rPr>
      </w:pPr>
      <w:r>
        <w:rPr>
          <w:rFonts w:ascii="宋体" w:hAnsi="宋体" w:cs="宋体"/>
          <w:b/>
          <w:bCs/>
          <w:sz w:val="28"/>
          <w:szCs w:val="28"/>
        </w:rPr>
        <w:t xml:space="preserve"> </w:t>
      </w:r>
      <w:bookmarkStart w:id="4" w:name="_Toc15658"/>
      <w:r>
        <w:rPr>
          <w:rFonts w:hint="eastAsia" w:ascii="宋体" w:hAnsi="宋体" w:cs="宋体"/>
          <w:b/>
          <w:bCs/>
          <w:sz w:val="28"/>
          <w:szCs w:val="28"/>
        </w:rPr>
        <w:t>六、联系方式</w:t>
      </w:r>
      <w:bookmarkEnd w:id="4"/>
    </w:p>
    <w:p>
      <w:pPr>
        <w:ind w:firstLine="560"/>
        <w:rPr>
          <w:rFonts w:hint="eastAsia" w:ascii="宋体" w:hAnsi="宋体" w:cs="宋体"/>
          <w:sz w:val="28"/>
          <w:szCs w:val="28"/>
          <w:lang w:eastAsia="zh-CN"/>
        </w:rPr>
      </w:pPr>
      <w:r>
        <w:rPr>
          <w:rFonts w:hint="eastAsia" w:ascii="宋体" w:cs="宋体"/>
          <w:sz w:val="28"/>
          <w:szCs w:val="28"/>
          <w:lang w:eastAsia="zh-CN"/>
        </w:rPr>
        <w:t>学校</w:t>
      </w:r>
      <w:r>
        <w:rPr>
          <w:rFonts w:hint="eastAsia" w:ascii="宋体" w:hAnsi="宋体" w:cs="宋体"/>
          <w:sz w:val="28"/>
          <w:szCs w:val="28"/>
        </w:rPr>
        <w:t>名称：</w:t>
      </w:r>
      <w:r>
        <w:rPr>
          <w:rFonts w:hint="eastAsia" w:ascii="宋体" w:hAnsi="宋体" w:cs="宋体"/>
          <w:sz w:val="28"/>
          <w:szCs w:val="28"/>
          <w:lang w:eastAsia="zh-CN"/>
        </w:rPr>
        <w:t>山西交通技师学院</w:t>
      </w:r>
    </w:p>
    <w:p>
      <w:pPr>
        <w:ind w:firstLine="560"/>
        <w:rPr>
          <w:rFonts w:hint="default" w:ascii="宋体" w:eastAsia="宋体" w:cs="宋体"/>
          <w:sz w:val="28"/>
          <w:szCs w:val="28"/>
          <w:lang w:val="en-US" w:eastAsia="zh-CN"/>
        </w:rPr>
      </w:pPr>
      <w:r>
        <w:rPr>
          <w:rFonts w:hint="eastAsia" w:ascii="宋体" w:hAnsi="宋体" w:cs="宋体"/>
          <w:sz w:val="28"/>
          <w:szCs w:val="28"/>
        </w:rPr>
        <w:t>地址：山西省晋中市</w:t>
      </w:r>
      <w:r>
        <w:rPr>
          <w:rFonts w:hint="eastAsia" w:ascii="宋体" w:hAnsi="宋体" w:cs="宋体"/>
          <w:sz w:val="28"/>
          <w:szCs w:val="28"/>
          <w:lang w:eastAsia="zh-CN"/>
        </w:rPr>
        <w:t>太谷区南山南路</w:t>
      </w:r>
      <w:r>
        <w:rPr>
          <w:rFonts w:hint="eastAsia" w:ascii="宋体" w:hAnsi="宋体" w:cs="宋体"/>
          <w:sz w:val="28"/>
          <w:szCs w:val="28"/>
          <w:lang w:val="en-US" w:eastAsia="zh-CN"/>
        </w:rPr>
        <w:t>126号</w:t>
      </w:r>
    </w:p>
    <w:p>
      <w:pPr>
        <w:ind w:firstLine="555"/>
        <w:rPr>
          <w:rFonts w:hint="default" w:ascii="宋体" w:hAnsi="宋体" w:eastAsia="宋体" w:cs="宋体"/>
          <w:color w:val="FF0000"/>
          <w:sz w:val="28"/>
          <w:szCs w:val="28"/>
          <w:lang w:val="en-US" w:eastAsia="zh-CN"/>
        </w:rPr>
      </w:pPr>
      <w:r>
        <w:rPr>
          <w:rFonts w:hint="eastAsia" w:ascii="宋体" w:hAnsi="宋体" w:cs="宋体"/>
          <w:color w:val="FF0000"/>
          <w:sz w:val="28"/>
          <w:szCs w:val="28"/>
          <w:lang w:val="en-US" w:eastAsia="zh-CN"/>
        </w:rPr>
        <w:t>报名</w:t>
      </w:r>
      <w:r>
        <w:rPr>
          <w:rFonts w:hint="eastAsia" w:ascii="宋体" w:hAnsi="宋体" w:cs="宋体"/>
          <w:color w:val="FF0000"/>
          <w:sz w:val="28"/>
          <w:szCs w:val="28"/>
        </w:rPr>
        <w:t>联系人：</w:t>
      </w:r>
      <w:r>
        <w:rPr>
          <w:rFonts w:hint="eastAsia" w:ascii="宋体" w:hAnsi="宋体" w:cs="宋体"/>
          <w:color w:val="FF0000"/>
          <w:sz w:val="28"/>
          <w:szCs w:val="28"/>
          <w:lang w:val="en-US" w:eastAsia="zh-CN"/>
        </w:rPr>
        <w:t xml:space="preserve"> </w:t>
      </w:r>
      <w:r>
        <w:rPr>
          <w:rFonts w:hint="eastAsia" w:ascii="宋体" w:hAnsi="宋体" w:cs="宋体"/>
          <w:color w:val="FF0000"/>
          <w:sz w:val="28"/>
          <w:szCs w:val="28"/>
          <w:lang w:eastAsia="zh-CN"/>
        </w:rPr>
        <w:t>党拴龙</w:t>
      </w:r>
      <w:r>
        <w:rPr>
          <w:rFonts w:hint="eastAsia" w:ascii="宋体" w:hAnsi="宋体" w:cs="宋体"/>
          <w:color w:val="FF0000"/>
          <w:sz w:val="28"/>
          <w:szCs w:val="28"/>
          <w:lang w:val="en-US" w:eastAsia="zh-CN"/>
        </w:rPr>
        <w:t xml:space="preserve"> </w:t>
      </w:r>
      <w:r>
        <w:rPr>
          <w:rFonts w:hint="eastAsia" w:ascii="宋体" w:hAnsi="宋体" w:cs="宋体"/>
          <w:color w:val="FF0000"/>
          <w:sz w:val="28"/>
          <w:szCs w:val="28"/>
        </w:rPr>
        <w:t xml:space="preserve">    电话：</w:t>
      </w:r>
      <w:r>
        <w:rPr>
          <w:rFonts w:hint="eastAsia" w:ascii="宋体" w:hAnsi="宋体" w:cs="宋体"/>
          <w:color w:val="FF0000"/>
          <w:sz w:val="28"/>
          <w:szCs w:val="28"/>
          <w:lang w:val="en-US" w:eastAsia="zh-CN"/>
        </w:rPr>
        <w:t>13835473378</w:t>
      </w:r>
    </w:p>
    <w:p>
      <w:pPr>
        <w:pStyle w:val="4"/>
        <w:rPr>
          <w:rFonts w:hint="eastAsia" w:ascii="宋体" w:hAnsi="宋体" w:cs="宋体"/>
          <w:color w:val="FF0000"/>
          <w:sz w:val="28"/>
          <w:szCs w:val="28"/>
          <w:lang w:val="en-US" w:eastAsia="zh-CN"/>
        </w:rPr>
      </w:pPr>
      <w:r>
        <w:rPr>
          <w:rFonts w:hint="eastAsia" w:ascii="宋体" w:hAnsi="宋体" w:cs="宋体"/>
          <w:color w:val="FF0000"/>
          <w:sz w:val="28"/>
          <w:szCs w:val="28"/>
          <w:lang w:val="en-US" w:eastAsia="zh-CN"/>
        </w:rPr>
        <w:t xml:space="preserve"> 咨询</w:t>
      </w:r>
      <w:r>
        <w:rPr>
          <w:rFonts w:hint="eastAsia" w:ascii="宋体" w:hAnsi="宋体" w:cs="宋体"/>
          <w:color w:val="FF0000"/>
          <w:sz w:val="28"/>
          <w:szCs w:val="28"/>
        </w:rPr>
        <w:t>联系人：</w:t>
      </w:r>
      <w:r>
        <w:rPr>
          <w:rFonts w:hint="eastAsia" w:ascii="宋体" w:hAnsi="宋体" w:cs="宋体"/>
          <w:color w:val="FF0000"/>
          <w:sz w:val="28"/>
          <w:szCs w:val="28"/>
          <w:lang w:val="en-US" w:eastAsia="zh-CN"/>
        </w:rPr>
        <w:t xml:space="preserve"> </w:t>
      </w:r>
      <w:r>
        <w:rPr>
          <w:rFonts w:hint="eastAsia" w:ascii="宋体" w:hAnsi="宋体" w:cs="宋体"/>
          <w:color w:val="FF0000"/>
          <w:sz w:val="28"/>
          <w:szCs w:val="28"/>
          <w:lang w:eastAsia="zh-CN"/>
        </w:rPr>
        <w:t>于立国</w:t>
      </w:r>
      <w:r>
        <w:rPr>
          <w:rFonts w:hint="eastAsia" w:ascii="宋体" w:hAnsi="宋体" w:cs="宋体"/>
          <w:color w:val="FF0000"/>
          <w:sz w:val="28"/>
          <w:szCs w:val="28"/>
          <w:lang w:val="en-US" w:eastAsia="zh-CN"/>
        </w:rPr>
        <w:t xml:space="preserve">     电话：13663646951</w:t>
      </w:r>
    </w:p>
    <w:p>
      <w:pPr>
        <w:rPr>
          <w:rFonts w:hint="eastAsia"/>
        </w:rPr>
      </w:pPr>
    </w:p>
    <w:p>
      <w:pPr>
        <w:rPr>
          <w:rFonts w:hint="eastAsia" w:ascii="宋体" w:hAnsi="宋体" w:cs="宋体"/>
          <w:sz w:val="28"/>
          <w:szCs w:val="28"/>
        </w:rPr>
      </w:pPr>
    </w:p>
    <w:p>
      <w:pPr>
        <w:pStyle w:val="4"/>
        <w:rPr>
          <w:rFonts w:hint="eastAsia" w:ascii="宋体" w:hAnsi="宋体" w:cs="宋体"/>
          <w:sz w:val="28"/>
          <w:szCs w:val="28"/>
        </w:rPr>
      </w:pPr>
    </w:p>
    <w:p>
      <w:pPr>
        <w:rPr>
          <w:rFonts w:hint="eastAsia" w:ascii="宋体" w:hAnsi="宋体" w:cs="宋体"/>
          <w:sz w:val="28"/>
          <w:szCs w:val="28"/>
        </w:rPr>
      </w:pPr>
    </w:p>
    <w:p>
      <w:pPr>
        <w:pStyle w:val="4"/>
        <w:rPr>
          <w:rFonts w:hint="eastAsia" w:ascii="宋体" w:hAnsi="宋体" w:cs="宋体"/>
          <w:sz w:val="28"/>
          <w:szCs w:val="28"/>
        </w:rPr>
      </w:pPr>
    </w:p>
    <w:p>
      <w:pPr>
        <w:rPr>
          <w:rFonts w:hint="eastAsia" w:ascii="宋体" w:hAnsi="宋体" w:cs="宋体"/>
          <w:sz w:val="28"/>
          <w:szCs w:val="28"/>
        </w:rPr>
      </w:pPr>
    </w:p>
    <w:p>
      <w:pPr>
        <w:pStyle w:val="4"/>
        <w:rPr>
          <w:rFonts w:hint="eastAsia" w:ascii="宋体" w:hAnsi="宋体" w:cs="宋体"/>
          <w:sz w:val="28"/>
          <w:szCs w:val="28"/>
        </w:rPr>
      </w:pPr>
    </w:p>
    <w:p>
      <w:pPr>
        <w:rPr>
          <w:rFonts w:hint="eastAsia" w:ascii="宋体" w:hAnsi="宋体" w:cs="宋体"/>
          <w:sz w:val="28"/>
          <w:szCs w:val="28"/>
        </w:rPr>
      </w:pPr>
    </w:p>
    <w:p>
      <w:pPr>
        <w:pStyle w:val="4"/>
        <w:rPr>
          <w:rFonts w:hint="eastAsia" w:ascii="宋体" w:hAnsi="宋体" w:cs="宋体"/>
          <w:sz w:val="28"/>
          <w:szCs w:val="28"/>
        </w:rPr>
      </w:pPr>
    </w:p>
    <w:p>
      <w:pPr>
        <w:rPr>
          <w:rFonts w:hint="eastAsia" w:ascii="宋体" w:hAnsi="宋体" w:cs="宋体"/>
          <w:sz w:val="28"/>
          <w:szCs w:val="28"/>
        </w:rPr>
      </w:pPr>
    </w:p>
    <w:p>
      <w:pPr>
        <w:pStyle w:val="4"/>
        <w:rPr>
          <w:rFonts w:hint="eastAsia" w:ascii="宋体" w:hAnsi="宋体" w:cs="宋体"/>
          <w:sz w:val="28"/>
          <w:szCs w:val="28"/>
        </w:rPr>
      </w:pPr>
    </w:p>
    <w:p>
      <w:pPr>
        <w:rPr>
          <w:rFonts w:hint="eastAsia" w:ascii="宋体" w:hAnsi="宋体" w:cs="宋体"/>
          <w:sz w:val="28"/>
          <w:szCs w:val="28"/>
        </w:rPr>
      </w:pPr>
    </w:p>
    <w:p>
      <w:pPr>
        <w:pStyle w:val="4"/>
        <w:rPr>
          <w:rFonts w:hint="eastAsia" w:ascii="宋体" w:hAnsi="宋体" w:cs="宋体"/>
          <w:sz w:val="28"/>
          <w:szCs w:val="28"/>
        </w:rPr>
      </w:pPr>
    </w:p>
    <w:p>
      <w:pPr>
        <w:jc w:val="center"/>
        <w:outlineLvl w:val="0"/>
        <w:rPr>
          <w:rFonts w:ascii="宋体" w:cs="宋体"/>
          <w:b/>
          <w:bCs/>
          <w:sz w:val="36"/>
          <w:szCs w:val="36"/>
        </w:rPr>
      </w:pPr>
      <w:bookmarkStart w:id="5" w:name="_Toc6653"/>
      <w:r>
        <w:rPr>
          <w:rFonts w:hint="eastAsia" w:ascii="宋体" w:hAnsi="宋体" w:cs="宋体"/>
          <w:b/>
          <w:bCs/>
          <w:sz w:val="36"/>
          <w:szCs w:val="36"/>
          <w:lang w:eastAsia="zh-CN"/>
        </w:rPr>
        <w:t>报名</w:t>
      </w:r>
      <w:r>
        <w:rPr>
          <w:rFonts w:hint="eastAsia" w:ascii="宋体" w:hAnsi="宋体" w:cs="宋体"/>
          <w:b/>
          <w:bCs/>
          <w:sz w:val="36"/>
          <w:szCs w:val="36"/>
        </w:rPr>
        <w:t>须知</w:t>
      </w:r>
      <w:bookmarkEnd w:id="5"/>
    </w:p>
    <w:p>
      <w:pPr>
        <w:ind w:firstLine="641" w:firstLineChars="228"/>
        <w:outlineLvl w:val="1"/>
        <w:rPr>
          <w:rFonts w:ascii="宋体" w:cs="宋体"/>
          <w:sz w:val="28"/>
          <w:szCs w:val="28"/>
        </w:rPr>
      </w:pPr>
      <w:bookmarkStart w:id="6" w:name="_Toc8046"/>
      <w:r>
        <w:rPr>
          <w:rFonts w:ascii="宋体" w:hAnsi="宋体" w:cs="宋体"/>
          <w:b/>
          <w:bCs/>
          <w:sz w:val="28"/>
          <w:szCs w:val="28"/>
        </w:rPr>
        <w:t>1.</w:t>
      </w:r>
      <w:r>
        <w:rPr>
          <w:rFonts w:hint="eastAsia" w:ascii="宋体" w:hAnsi="宋体" w:cs="宋体"/>
          <w:b/>
          <w:bCs/>
          <w:sz w:val="28"/>
          <w:szCs w:val="28"/>
        </w:rPr>
        <w:t>适用范围</w:t>
      </w:r>
      <w:bookmarkEnd w:id="6"/>
    </w:p>
    <w:p>
      <w:pPr>
        <w:ind w:firstLine="638" w:firstLineChars="228"/>
        <w:rPr>
          <w:rFonts w:ascii="宋体" w:cs="宋体"/>
          <w:sz w:val="28"/>
          <w:szCs w:val="28"/>
        </w:rPr>
      </w:pPr>
      <w:r>
        <w:rPr>
          <w:rFonts w:hint="eastAsia" w:ascii="宋体" w:hAnsi="宋体" w:cs="宋体"/>
          <w:sz w:val="28"/>
          <w:szCs w:val="28"/>
        </w:rPr>
        <w:t>本次采购项目不接受联合体</w:t>
      </w:r>
      <w:r>
        <w:rPr>
          <w:rFonts w:hint="eastAsia" w:ascii="宋体" w:hAnsi="宋体" w:cs="宋体"/>
          <w:sz w:val="28"/>
          <w:szCs w:val="28"/>
          <w:lang w:eastAsia="zh-CN"/>
        </w:rPr>
        <w:t>报名</w:t>
      </w:r>
      <w:r>
        <w:rPr>
          <w:rFonts w:hint="eastAsia" w:ascii="宋体" w:hAnsi="宋体" w:cs="宋体"/>
          <w:sz w:val="28"/>
          <w:szCs w:val="28"/>
        </w:rPr>
        <w:t>。</w:t>
      </w:r>
    </w:p>
    <w:p>
      <w:pPr>
        <w:ind w:firstLine="641" w:firstLineChars="228"/>
        <w:outlineLvl w:val="1"/>
        <w:rPr>
          <w:rFonts w:ascii="宋体" w:cs="宋体"/>
          <w:b/>
          <w:bCs/>
          <w:sz w:val="28"/>
          <w:szCs w:val="28"/>
        </w:rPr>
      </w:pPr>
      <w:bookmarkStart w:id="7" w:name="_Toc13170"/>
      <w:r>
        <w:rPr>
          <w:rFonts w:hint="eastAsia" w:ascii="宋体" w:hAnsi="宋体" w:cs="宋体"/>
          <w:b/>
          <w:bCs/>
          <w:sz w:val="28"/>
          <w:szCs w:val="28"/>
          <w:lang w:val="en-US" w:eastAsia="zh-CN"/>
        </w:rPr>
        <w:t>2</w:t>
      </w:r>
      <w:r>
        <w:rPr>
          <w:rFonts w:ascii="宋体" w:hAnsi="宋体" w:cs="宋体"/>
          <w:b/>
          <w:bCs/>
          <w:sz w:val="28"/>
          <w:szCs w:val="28"/>
        </w:rPr>
        <w:t>.</w:t>
      </w:r>
      <w:r>
        <w:rPr>
          <w:rFonts w:hint="eastAsia" w:ascii="宋体" w:hAnsi="宋体" w:cs="宋体"/>
          <w:b/>
          <w:bCs/>
          <w:sz w:val="28"/>
          <w:szCs w:val="28"/>
        </w:rPr>
        <w:t>履约保证金</w:t>
      </w:r>
      <w:bookmarkEnd w:id="7"/>
    </w:p>
    <w:p>
      <w:pPr>
        <w:ind w:firstLine="638" w:firstLineChars="228"/>
        <w:rPr>
          <w:rFonts w:hint="eastAsia" w:ascii="宋体" w:eastAsia="宋体" w:cs="宋体"/>
          <w:sz w:val="28"/>
          <w:szCs w:val="28"/>
          <w:lang w:val="en-US" w:eastAsia="zh-CN"/>
        </w:rPr>
      </w:pPr>
      <w:r>
        <w:rPr>
          <w:rFonts w:hint="eastAsia" w:ascii="宋体" w:hAnsi="宋体" w:cs="宋体"/>
          <w:sz w:val="28"/>
          <w:szCs w:val="28"/>
        </w:rPr>
        <w:t>本次询</w:t>
      </w:r>
      <w:r>
        <w:rPr>
          <w:rFonts w:hint="eastAsia" w:ascii="宋体" w:hAnsi="宋体" w:cs="宋体"/>
          <w:sz w:val="28"/>
          <w:szCs w:val="28"/>
          <w:lang w:eastAsia="zh-CN"/>
        </w:rPr>
        <w:t>比活动</w:t>
      </w:r>
      <w:r>
        <w:rPr>
          <w:rFonts w:hint="eastAsia" w:ascii="宋体" w:hAnsi="宋体" w:cs="宋体"/>
          <w:sz w:val="28"/>
          <w:szCs w:val="28"/>
        </w:rPr>
        <w:t>收取履约保证金</w:t>
      </w:r>
      <w:r>
        <w:rPr>
          <w:rFonts w:hint="eastAsia" w:ascii="宋体" w:hAnsi="宋体" w:cs="宋体"/>
          <w:sz w:val="28"/>
          <w:szCs w:val="28"/>
          <w:lang w:val="en-US" w:eastAsia="zh-CN"/>
        </w:rPr>
        <w:t>5000元，如报名后但不参加询比活动不退还</w:t>
      </w:r>
      <w:r>
        <w:rPr>
          <w:rFonts w:hint="eastAsia" w:ascii="宋体" w:hAnsi="宋体" w:cs="宋体"/>
          <w:sz w:val="28"/>
          <w:szCs w:val="28"/>
        </w:rPr>
        <w:t>履约保证金</w:t>
      </w:r>
      <w:r>
        <w:rPr>
          <w:rFonts w:hint="eastAsia" w:ascii="宋体" w:hAnsi="宋体" w:cs="宋体"/>
          <w:sz w:val="28"/>
          <w:szCs w:val="28"/>
          <w:lang w:val="en-US" w:eastAsia="zh-CN"/>
        </w:rPr>
        <w:t>，如参加询比活动全额返还</w:t>
      </w:r>
      <w:r>
        <w:rPr>
          <w:rFonts w:hint="eastAsia" w:ascii="宋体" w:hAnsi="宋体" w:cs="宋体"/>
          <w:sz w:val="28"/>
          <w:szCs w:val="28"/>
        </w:rPr>
        <w:t>履约保证金</w:t>
      </w:r>
      <w:r>
        <w:rPr>
          <w:rFonts w:hint="eastAsia" w:ascii="宋体" w:hAnsi="宋体" w:cs="宋体"/>
          <w:sz w:val="28"/>
          <w:szCs w:val="28"/>
          <w:lang w:eastAsia="zh-CN"/>
        </w:rPr>
        <w:t>。</w:t>
      </w:r>
    </w:p>
    <w:p>
      <w:pPr>
        <w:ind w:firstLine="641" w:firstLineChars="228"/>
        <w:outlineLvl w:val="1"/>
        <w:rPr>
          <w:rFonts w:ascii="宋体" w:cs="宋体"/>
          <w:sz w:val="28"/>
          <w:szCs w:val="28"/>
        </w:rPr>
      </w:pPr>
      <w:bookmarkStart w:id="8" w:name="_Toc6385"/>
      <w:r>
        <w:rPr>
          <w:rFonts w:hint="eastAsia" w:ascii="宋体" w:hAnsi="宋体" w:cs="宋体"/>
          <w:b/>
          <w:bCs/>
          <w:sz w:val="28"/>
          <w:szCs w:val="28"/>
          <w:lang w:val="en-US" w:eastAsia="zh-CN"/>
        </w:rPr>
        <w:t>3</w:t>
      </w:r>
      <w:r>
        <w:rPr>
          <w:rFonts w:ascii="宋体" w:hAnsi="宋体" w:cs="宋体"/>
          <w:b/>
          <w:bCs/>
          <w:sz w:val="28"/>
          <w:szCs w:val="28"/>
        </w:rPr>
        <w:t>.</w:t>
      </w:r>
      <w:r>
        <w:rPr>
          <w:rFonts w:hint="eastAsia" w:ascii="宋体" w:hAnsi="宋体" w:cs="宋体"/>
          <w:b/>
          <w:bCs/>
          <w:sz w:val="28"/>
          <w:szCs w:val="28"/>
        </w:rPr>
        <w:t>询价费用</w:t>
      </w:r>
      <w:bookmarkEnd w:id="8"/>
    </w:p>
    <w:p>
      <w:pPr>
        <w:ind w:firstLine="638" w:firstLineChars="228"/>
        <w:rPr>
          <w:rFonts w:ascii="宋体" w:cs="宋体"/>
          <w:sz w:val="28"/>
          <w:szCs w:val="28"/>
        </w:rPr>
      </w:pPr>
      <w:r>
        <w:rPr>
          <w:rFonts w:hint="eastAsia" w:ascii="宋体" w:hAnsi="宋体" w:cs="宋体"/>
          <w:sz w:val="28"/>
          <w:szCs w:val="28"/>
          <w:lang w:eastAsia="zh-CN"/>
        </w:rPr>
        <w:t>山西交通技师学院</w:t>
      </w:r>
      <w:r>
        <w:rPr>
          <w:rFonts w:hint="eastAsia" w:ascii="宋体" w:hAnsi="宋体" w:cs="宋体"/>
          <w:sz w:val="28"/>
          <w:szCs w:val="28"/>
        </w:rPr>
        <w:t>不收取</w:t>
      </w:r>
      <w:r>
        <w:rPr>
          <w:rFonts w:hint="eastAsia" w:ascii="宋体" w:hAnsi="宋体" w:cs="宋体"/>
          <w:sz w:val="28"/>
          <w:szCs w:val="28"/>
          <w:lang w:eastAsia="zh-CN"/>
        </w:rPr>
        <w:t>任何</w:t>
      </w:r>
      <w:r>
        <w:rPr>
          <w:rFonts w:hint="eastAsia" w:ascii="宋体" w:hAnsi="宋体" w:cs="宋体"/>
          <w:sz w:val="28"/>
          <w:szCs w:val="28"/>
        </w:rPr>
        <w:t>询价服务费</w:t>
      </w:r>
      <w:r>
        <w:rPr>
          <w:rFonts w:hint="eastAsia" w:ascii="宋体" w:hAnsi="宋体" w:cs="宋体"/>
          <w:sz w:val="28"/>
          <w:szCs w:val="28"/>
          <w:lang w:eastAsia="zh-CN"/>
        </w:rPr>
        <w:t>用</w:t>
      </w:r>
      <w:r>
        <w:rPr>
          <w:rFonts w:hint="eastAsia" w:ascii="宋体" w:hAnsi="宋体" w:cs="宋体"/>
          <w:sz w:val="28"/>
          <w:szCs w:val="28"/>
        </w:rPr>
        <w:t>，但是</w:t>
      </w:r>
      <w:r>
        <w:rPr>
          <w:rFonts w:hint="eastAsia" w:ascii="宋体" w:hAnsi="宋体" w:cs="宋体"/>
          <w:sz w:val="28"/>
          <w:szCs w:val="28"/>
          <w:lang w:eastAsia="zh-CN"/>
        </w:rPr>
        <w:t>报名单位须</w:t>
      </w:r>
      <w:r>
        <w:rPr>
          <w:rFonts w:hint="eastAsia" w:ascii="宋体" w:hAnsi="宋体" w:cs="宋体"/>
          <w:sz w:val="28"/>
          <w:szCs w:val="28"/>
        </w:rPr>
        <w:t>自行承担参加询价有关的</w:t>
      </w:r>
      <w:r>
        <w:rPr>
          <w:rFonts w:hint="eastAsia" w:ascii="宋体" w:hAnsi="宋体" w:cs="宋体"/>
          <w:sz w:val="28"/>
          <w:szCs w:val="28"/>
          <w:lang w:eastAsia="zh-CN"/>
        </w:rPr>
        <w:t>其它</w:t>
      </w:r>
      <w:r>
        <w:rPr>
          <w:rFonts w:hint="eastAsia" w:ascii="宋体" w:hAnsi="宋体" w:cs="宋体"/>
          <w:sz w:val="28"/>
          <w:szCs w:val="28"/>
        </w:rPr>
        <w:t>费用。</w:t>
      </w:r>
    </w:p>
    <w:p>
      <w:pPr>
        <w:ind w:firstLine="641" w:firstLineChars="228"/>
        <w:outlineLvl w:val="1"/>
        <w:rPr>
          <w:rFonts w:ascii="宋体" w:cs="宋体"/>
          <w:sz w:val="28"/>
          <w:szCs w:val="28"/>
        </w:rPr>
      </w:pPr>
      <w:bookmarkStart w:id="9" w:name="_Toc11003"/>
      <w:r>
        <w:rPr>
          <w:rFonts w:hint="eastAsia" w:ascii="宋体" w:hAnsi="宋体" w:cs="宋体"/>
          <w:b/>
          <w:bCs/>
          <w:sz w:val="28"/>
          <w:szCs w:val="28"/>
          <w:lang w:val="en-US" w:eastAsia="zh-CN"/>
        </w:rPr>
        <w:t>4</w:t>
      </w:r>
      <w:r>
        <w:rPr>
          <w:rFonts w:ascii="宋体" w:hAnsi="宋体" w:cs="宋体"/>
          <w:b/>
          <w:bCs/>
          <w:sz w:val="28"/>
          <w:szCs w:val="28"/>
        </w:rPr>
        <w:t>.</w:t>
      </w:r>
      <w:r>
        <w:rPr>
          <w:rFonts w:hint="eastAsia" w:ascii="宋体" w:hAnsi="宋体" w:cs="宋体"/>
          <w:b/>
          <w:bCs/>
          <w:sz w:val="28"/>
          <w:szCs w:val="28"/>
        </w:rPr>
        <w:t>响应文件组成</w:t>
      </w:r>
      <w:bookmarkEnd w:id="9"/>
    </w:p>
    <w:p>
      <w:pPr>
        <w:ind w:firstLine="638" w:firstLineChars="228"/>
        <w:rPr>
          <w:rFonts w:ascii="宋体" w:hAnsi="宋体" w:cs="宋体"/>
          <w:color w:val="F2F2F2" w:themeColor="background1" w:themeShade="F2"/>
          <w:sz w:val="28"/>
          <w:szCs w:val="28"/>
        </w:rPr>
      </w:pPr>
      <w:r>
        <w:rPr>
          <w:rFonts w:hint="eastAsia" w:ascii="宋体" w:hAnsi="宋体" w:cs="宋体"/>
          <w:sz w:val="28"/>
          <w:szCs w:val="28"/>
        </w:rPr>
        <w:t>为了方便</w:t>
      </w:r>
      <w:r>
        <w:rPr>
          <w:rFonts w:hint="eastAsia" w:ascii="宋体" w:hAnsi="宋体" w:cs="宋体"/>
          <w:sz w:val="28"/>
          <w:szCs w:val="28"/>
          <w:lang w:eastAsia="zh-CN"/>
        </w:rPr>
        <w:t>评比</w:t>
      </w:r>
      <w:r>
        <w:rPr>
          <w:rFonts w:hint="eastAsia" w:ascii="宋体" w:hAnsi="宋体" w:cs="宋体"/>
          <w:sz w:val="28"/>
          <w:szCs w:val="28"/>
        </w:rPr>
        <w:t>，响应文件中的各项内容必须按照下列规定格式要求制作。</w:t>
      </w:r>
      <w:r>
        <w:rPr>
          <w:rFonts w:hint="eastAsia" w:ascii="宋体" w:hAnsi="宋体" w:cs="宋体"/>
          <w:sz w:val="28"/>
          <w:shd w:val="clear" w:color="050000" w:fill="auto"/>
        </w:rPr>
        <w:t>加</w:t>
      </w:r>
      <w:r>
        <w:rPr>
          <w:rFonts w:hint="eastAsia" w:ascii="宋体" w:cs="宋体"/>
          <w:sz w:val="28"/>
          <w:shd w:val="clear" w:color="050000" w:fill="auto"/>
        </w:rPr>
        <w:t>“★”</w:t>
      </w:r>
      <w:r>
        <w:rPr>
          <w:rFonts w:hint="eastAsia" w:ascii="宋体" w:hAnsi="宋体" w:cs="宋体"/>
          <w:sz w:val="28"/>
          <w:shd w:val="clear" w:color="050000" w:fill="auto"/>
        </w:rPr>
        <w:t>部分要求供应商的报名时应当提供资料原件（或公证部门出具的公证书）。</w:t>
      </w:r>
    </w:p>
    <w:p>
      <w:pPr>
        <w:ind w:firstLine="420" w:firstLineChars="150"/>
        <w:rPr>
          <w:rFonts w:ascii="宋体" w:hAnsi="宋体" w:cs="宋体"/>
          <w:color w:val="FF0000"/>
          <w:kern w:val="0"/>
          <w:sz w:val="28"/>
          <w:szCs w:val="28"/>
        </w:rPr>
      </w:pPr>
      <w:r>
        <w:rPr>
          <w:rFonts w:hint="eastAsia" w:ascii="宋体" w:hAnsi="宋体" w:cs="宋体"/>
          <w:color w:val="FF0000"/>
          <w:kern w:val="0"/>
          <w:sz w:val="28"/>
          <w:szCs w:val="28"/>
          <w:lang w:val="en-US" w:eastAsia="zh-CN"/>
        </w:rPr>
        <w:t>4</w:t>
      </w:r>
      <w:r>
        <w:rPr>
          <w:rFonts w:ascii="宋体" w:hAnsi="宋体" w:cs="宋体"/>
          <w:color w:val="FF0000"/>
          <w:kern w:val="0"/>
          <w:sz w:val="28"/>
          <w:szCs w:val="28"/>
        </w:rPr>
        <w:t>.</w:t>
      </w:r>
      <w:r>
        <w:rPr>
          <w:rFonts w:hint="eastAsia" w:ascii="宋体" w:hAnsi="宋体" w:cs="宋体"/>
          <w:color w:val="FF0000"/>
          <w:kern w:val="0"/>
          <w:sz w:val="28"/>
          <w:szCs w:val="28"/>
        </w:rPr>
        <w:t>1资格部分</w:t>
      </w:r>
    </w:p>
    <w:p>
      <w:pPr>
        <w:ind w:firstLine="638" w:firstLineChars="228"/>
        <w:rPr>
          <w:rFonts w:hint="eastAsia" w:ascii="宋体" w:hAnsi="宋体" w:cs="宋体"/>
          <w:color w:val="FF0000"/>
          <w:sz w:val="28"/>
          <w:shd w:val="clear" w:color="050000" w:fill="auto"/>
        </w:rPr>
      </w:pPr>
      <w:r>
        <w:rPr>
          <w:rFonts w:hint="eastAsia" w:ascii="宋体" w:hAnsi="宋体" w:cs="宋体"/>
          <w:color w:val="FF0000"/>
          <w:sz w:val="28"/>
          <w:shd w:val="clear" w:color="050000" w:fill="auto"/>
        </w:rPr>
        <w:t>（1）★授权委托书（格式见附件）；</w:t>
      </w:r>
    </w:p>
    <w:p>
      <w:pPr>
        <w:ind w:firstLine="638" w:firstLineChars="228"/>
        <w:rPr>
          <w:rFonts w:hint="eastAsia" w:ascii="宋体" w:hAnsi="宋体" w:cs="宋体"/>
          <w:color w:val="FF0000"/>
          <w:sz w:val="28"/>
          <w:shd w:val="clear" w:color="050000" w:fill="auto"/>
        </w:rPr>
      </w:pPr>
      <w:r>
        <w:rPr>
          <w:rFonts w:hint="eastAsia" w:ascii="宋体" w:hAnsi="宋体" w:cs="宋体"/>
          <w:color w:val="FF0000"/>
          <w:sz w:val="28"/>
          <w:shd w:val="clear" w:color="050000" w:fill="auto"/>
        </w:rPr>
        <w:t>（2）★三证合一营业执照副本（或营业执照、税务登记证、组织机构代码证副本）；</w:t>
      </w:r>
    </w:p>
    <w:p>
      <w:pPr>
        <w:ind w:firstLine="638" w:firstLineChars="228"/>
        <w:rPr>
          <w:rFonts w:hint="eastAsia" w:ascii="宋体" w:hAnsi="宋体" w:eastAsia="宋体" w:cs="宋体"/>
          <w:color w:val="FF0000"/>
          <w:sz w:val="28"/>
          <w:shd w:val="clear" w:color="050000" w:fill="auto"/>
          <w:lang w:eastAsia="zh-CN"/>
        </w:rPr>
      </w:pPr>
      <w:r>
        <w:rPr>
          <w:rFonts w:hint="eastAsia" w:ascii="宋体" w:hAnsi="宋体" w:cs="宋体"/>
          <w:color w:val="FF0000"/>
          <w:sz w:val="28"/>
          <w:shd w:val="clear" w:color="050000" w:fill="auto"/>
        </w:rPr>
        <w:t>（3）</w:t>
      </w:r>
      <w:r>
        <w:rPr>
          <w:rFonts w:hint="eastAsia" w:ascii="宋体" w:hAnsi="宋体" w:cs="宋体"/>
          <w:color w:val="FF0000"/>
          <w:sz w:val="28"/>
          <w:shd w:val="clear" w:color="050000" w:fill="auto"/>
          <w:lang w:eastAsia="zh-CN"/>
        </w:rPr>
        <w:t>近</w:t>
      </w:r>
      <w:r>
        <w:rPr>
          <w:rFonts w:hint="eastAsia" w:ascii="宋体" w:hAnsi="宋体" w:cs="宋体"/>
          <w:color w:val="FF0000"/>
          <w:sz w:val="28"/>
          <w:shd w:val="clear" w:color="050000" w:fill="auto"/>
        </w:rPr>
        <w:t>3年内在经营活动中没有重大违法记录的书面声明</w:t>
      </w:r>
      <w:r>
        <w:rPr>
          <w:rFonts w:hint="eastAsia" w:ascii="宋体" w:hAnsi="宋体" w:cs="宋体"/>
          <w:color w:val="FF0000"/>
          <w:sz w:val="28"/>
          <w:shd w:val="clear" w:color="050000" w:fill="auto"/>
          <w:lang w:eastAsia="zh-CN"/>
        </w:rPr>
        <w:t>。</w:t>
      </w:r>
    </w:p>
    <w:p>
      <w:pPr>
        <w:pStyle w:val="2"/>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cs="宋体"/>
          <w:color w:val="FF0000"/>
          <w:sz w:val="28"/>
          <w:shd w:val="clear" w:color="050000" w:fill="auto"/>
          <w:lang w:val="en-US" w:eastAsia="zh-CN"/>
        </w:rPr>
      </w:pPr>
      <w:r>
        <w:rPr>
          <w:rFonts w:hint="eastAsia" w:ascii="宋体" w:hAnsi="宋体" w:cs="宋体"/>
          <w:color w:val="FF0000"/>
          <w:sz w:val="28"/>
          <w:shd w:val="clear" w:color="050000" w:fill="auto"/>
          <w:lang w:val="en-US" w:eastAsia="zh-CN"/>
        </w:rPr>
        <w:t>4.2商务部分</w:t>
      </w:r>
    </w:p>
    <w:p>
      <w:pPr>
        <w:ind w:firstLine="638" w:firstLineChars="228"/>
        <w:rPr>
          <w:rFonts w:hint="eastAsia" w:ascii="宋体" w:hAnsi="宋体" w:cs="宋体"/>
          <w:color w:val="FF0000"/>
          <w:sz w:val="28"/>
          <w:shd w:val="clear" w:color="050000" w:fill="auto"/>
          <w:lang w:eastAsia="zh-CN"/>
        </w:rPr>
      </w:pPr>
      <w:r>
        <w:rPr>
          <w:rFonts w:hint="eastAsia" w:ascii="宋体" w:hAnsi="宋体" w:cs="宋体"/>
          <w:color w:val="FF0000"/>
          <w:sz w:val="28"/>
          <w:shd w:val="clear" w:color="050000" w:fill="auto"/>
          <w:lang w:eastAsia="zh-CN"/>
        </w:rPr>
        <w:t>（</w:t>
      </w:r>
      <w:r>
        <w:rPr>
          <w:rFonts w:hint="eastAsia" w:ascii="宋体" w:hAnsi="宋体" w:cs="宋体"/>
          <w:color w:val="FF0000"/>
          <w:sz w:val="28"/>
          <w:shd w:val="clear" w:color="050000" w:fill="auto"/>
          <w:lang w:val="en-US" w:eastAsia="zh-CN"/>
        </w:rPr>
        <w:t>1</w:t>
      </w:r>
      <w:r>
        <w:rPr>
          <w:rFonts w:hint="eastAsia" w:ascii="宋体" w:hAnsi="宋体" w:cs="宋体"/>
          <w:color w:val="FF0000"/>
          <w:sz w:val="28"/>
          <w:shd w:val="clear" w:color="050000" w:fill="auto"/>
          <w:lang w:eastAsia="zh-CN"/>
        </w:rPr>
        <w:t>）</w:t>
      </w:r>
      <w:r>
        <w:rPr>
          <w:rFonts w:hint="eastAsia" w:ascii="宋体" w:hAnsi="宋体" w:cs="宋体"/>
          <w:color w:val="FF0000"/>
          <w:sz w:val="28"/>
          <w:shd w:val="clear" w:color="050000" w:fill="auto"/>
        </w:rPr>
        <w:t>企业业绩</w:t>
      </w:r>
      <w:r>
        <w:rPr>
          <w:rFonts w:hint="eastAsia" w:ascii="宋体" w:hAnsi="宋体" w:cs="宋体"/>
          <w:color w:val="FF0000"/>
          <w:sz w:val="28"/>
          <w:shd w:val="clear" w:color="050000" w:fill="auto"/>
          <w:lang w:eastAsia="zh-CN"/>
        </w:rPr>
        <w:t>证明材料（</w:t>
      </w:r>
      <w:r>
        <w:rPr>
          <w:rFonts w:hint="eastAsia" w:ascii="宋体" w:hAnsi="宋体" w:cs="宋体"/>
          <w:color w:val="FF0000"/>
          <w:sz w:val="28"/>
          <w:shd w:val="clear" w:color="050000" w:fill="auto"/>
        </w:rPr>
        <w:t>同类业绩</w:t>
      </w:r>
      <w:r>
        <w:rPr>
          <w:rFonts w:hint="eastAsia" w:ascii="宋体" w:hAnsi="宋体" w:cs="宋体"/>
          <w:color w:val="FF0000"/>
          <w:sz w:val="28"/>
          <w:shd w:val="clear" w:color="050000" w:fill="auto"/>
          <w:lang w:eastAsia="zh-CN"/>
        </w:rPr>
        <w:t>合同</w:t>
      </w:r>
      <w:r>
        <w:rPr>
          <w:rFonts w:hint="eastAsia" w:ascii="宋体" w:hAnsi="宋体" w:cs="宋体"/>
          <w:color w:val="FF0000"/>
          <w:sz w:val="28"/>
          <w:shd w:val="clear" w:color="050000" w:fill="auto"/>
        </w:rPr>
        <w:t>证明</w:t>
      </w:r>
      <w:r>
        <w:rPr>
          <w:rFonts w:hint="eastAsia" w:ascii="宋体" w:hAnsi="宋体" w:cs="宋体"/>
          <w:color w:val="FF0000"/>
          <w:sz w:val="28"/>
          <w:shd w:val="clear" w:color="050000" w:fill="auto"/>
          <w:lang w:eastAsia="zh-CN"/>
        </w:rPr>
        <w:t>，</w:t>
      </w:r>
      <w:r>
        <w:rPr>
          <w:rFonts w:hint="eastAsia" w:ascii="宋体" w:hAnsi="宋体" w:cs="宋体"/>
          <w:color w:val="FF0000"/>
          <w:sz w:val="28"/>
          <w:shd w:val="clear" w:color="050000" w:fill="auto"/>
        </w:rPr>
        <w:t>合同中必须能清楚地反映出合同首页、合同金额</w:t>
      </w:r>
      <w:r>
        <w:rPr>
          <w:rFonts w:hint="eastAsia" w:ascii="宋体" w:hAnsi="宋体" w:cs="宋体"/>
          <w:color w:val="FF0000"/>
          <w:sz w:val="28"/>
          <w:shd w:val="clear" w:color="050000" w:fill="auto"/>
          <w:lang w:eastAsia="zh-CN"/>
        </w:rPr>
        <w:t>、</w:t>
      </w:r>
      <w:r>
        <w:rPr>
          <w:rFonts w:hint="eastAsia" w:ascii="宋体" w:hAnsi="宋体" w:cs="宋体"/>
          <w:color w:val="FF0000"/>
          <w:sz w:val="28"/>
          <w:shd w:val="clear" w:color="050000" w:fill="auto"/>
        </w:rPr>
        <w:t>日期、签字盖章页</w:t>
      </w:r>
      <w:r>
        <w:rPr>
          <w:rFonts w:hint="eastAsia" w:ascii="宋体" w:hAnsi="宋体" w:cs="宋体"/>
          <w:color w:val="FF0000"/>
          <w:sz w:val="28"/>
          <w:shd w:val="clear" w:color="050000" w:fill="auto"/>
          <w:lang w:eastAsia="zh-CN"/>
        </w:rPr>
        <w:t>。且有效的合同数量与评分有关）；</w:t>
      </w:r>
    </w:p>
    <w:p>
      <w:pPr>
        <w:ind w:firstLine="638" w:firstLineChars="228"/>
        <w:rPr>
          <w:rFonts w:hint="default" w:ascii="宋体" w:hAnsi="宋体" w:cs="宋体"/>
          <w:color w:val="FF0000"/>
          <w:sz w:val="28"/>
          <w:shd w:val="clear" w:color="050000" w:fill="auto"/>
          <w:lang w:val="en-US" w:eastAsia="zh-CN"/>
        </w:rPr>
      </w:pPr>
      <w:r>
        <w:rPr>
          <w:rFonts w:hint="eastAsia" w:ascii="宋体" w:hAnsi="宋体" w:cs="宋体"/>
          <w:color w:val="FF0000"/>
          <w:sz w:val="28"/>
          <w:shd w:val="clear" w:color="050000" w:fill="auto"/>
          <w:lang w:val="en-US" w:eastAsia="zh-CN"/>
        </w:rPr>
        <w:t>（2）企业财务证明材料（</w:t>
      </w:r>
      <w:r>
        <w:rPr>
          <w:rFonts w:hint="eastAsia" w:ascii="宋体" w:hAnsi="宋体" w:cs="宋体"/>
          <w:color w:val="FF0000"/>
          <w:sz w:val="28"/>
          <w:shd w:val="clear" w:color="050000" w:fill="auto"/>
        </w:rPr>
        <w:t>由</w:t>
      </w:r>
      <w:r>
        <w:rPr>
          <w:rFonts w:hint="eastAsia" w:ascii="宋体" w:hAnsi="宋体" w:cs="宋体"/>
          <w:color w:val="FF0000"/>
          <w:sz w:val="28"/>
          <w:shd w:val="clear" w:color="050000" w:fill="auto"/>
          <w:lang w:eastAsia="zh-CN"/>
        </w:rPr>
        <w:t>具备审计资格的</w:t>
      </w:r>
      <w:r>
        <w:rPr>
          <w:rFonts w:hint="eastAsia" w:ascii="宋体" w:hAnsi="宋体" w:cs="宋体"/>
          <w:color w:val="FF0000"/>
          <w:sz w:val="28"/>
          <w:shd w:val="clear" w:color="050000" w:fill="auto"/>
        </w:rPr>
        <w:t>会计师事务所出具的</w:t>
      </w:r>
      <w:r>
        <w:rPr>
          <w:rFonts w:hint="eastAsia" w:ascii="宋体" w:hAnsi="宋体" w:cs="宋体"/>
          <w:color w:val="FF0000"/>
          <w:sz w:val="28"/>
          <w:shd w:val="clear" w:color="050000" w:fill="auto"/>
          <w:lang w:eastAsia="zh-CN"/>
        </w:rPr>
        <w:t>近两年内的年</w:t>
      </w:r>
      <w:r>
        <w:rPr>
          <w:rFonts w:hint="eastAsia" w:ascii="宋体" w:hAnsi="宋体" w:cs="宋体"/>
          <w:color w:val="FF0000"/>
          <w:sz w:val="28"/>
          <w:shd w:val="clear" w:color="050000" w:fill="auto"/>
        </w:rPr>
        <w:t>度财务审计报告</w:t>
      </w:r>
      <w:r>
        <w:rPr>
          <w:rFonts w:hint="eastAsia" w:ascii="宋体" w:hAnsi="宋体" w:cs="宋体"/>
          <w:color w:val="FF0000"/>
          <w:sz w:val="28"/>
          <w:shd w:val="clear" w:color="050000" w:fill="auto"/>
          <w:lang w:val="en-US" w:eastAsia="zh-CN"/>
        </w:rPr>
        <w:t>）；</w:t>
      </w:r>
    </w:p>
    <w:p>
      <w:pPr>
        <w:ind w:firstLine="638" w:firstLineChars="228"/>
        <w:rPr>
          <w:rFonts w:hint="eastAsia" w:ascii="宋体" w:hAnsi="宋体" w:cs="宋体"/>
          <w:color w:val="FF0000"/>
          <w:sz w:val="28"/>
          <w:shd w:val="clear" w:color="050000" w:fill="auto"/>
          <w:lang w:val="en-US" w:eastAsia="zh-CN"/>
        </w:rPr>
      </w:pPr>
      <w:r>
        <w:rPr>
          <w:rFonts w:hint="eastAsia" w:ascii="宋体" w:hAnsi="宋体" w:cs="宋体"/>
          <w:color w:val="FF0000"/>
          <w:sz w:val="28"/>
          <w:shd w:val="clear" w:color="050000" w:fill="auto"/>
          <w:lang w:val="en-US" w:eastAsia="zh-CN"/>
        </w:rPr>
        <w:t>（3）企业纳税证明材料（</w:t>
      </w:r>
      <w:r>
        <w:rPr>
          <w:rFonts w:hint="eastAsia" w:ascii="宋体" w:hAnsi="宋体" w:cs="宋体"/>
          <w:color w:val="FF0000"/>
          <w:sz w:val="28"/>
          <w:shd w:val="clear" w:color="050000" w:fill="auto"/>
        </w:rPr>
        <w:t>响应文件递交截止日期</w:t>
      </w:r>
      <w:r>
        <w:rPr>
          <w:rFonts w:hint="eastAsia" w:ascii="宋体" w:hAnsi="宋体" w:cs="宋体"/>
          <w:color w:val="FF0000"/>
          <w:sz w:val="28"/>
          <w:shd w:val="clear" w:color="050000" w:fill="auto"/>
          <w:lang w:eastAsia="zh-CN"/>
        </w:rPr>
        <w:t>一</w:t>
      </w:r>
      <w:r>
        <w:rPr>
          <w:rFonts w:hint="eastAsia" w:ascii="宋体" w:hAnsi="宋体" w:cs="宋体"/>
          <w:color w:val="FF0000"/>
          <w:sz w:val="28"/>
          <w:shd w:val="clear" w:color="050000" w:fill="auto"/>
        </w:rPr>
        <w:t>年内任意一次缴纳税收(增值税、企业所得税任意一种)的凭据</w:t>
      </w:r>
      <w:r>
        <w:rPr>
          <w:rFonts w:hint="eastAsia" w:ascii="宋体" w:hAnsi="宋体" w:cs="宋体"/>
          <w:color w:val="FF0000"/>
          <w:sz w:val="28"/>
          <w:shd w:val="clear" w:color="050000" w:fill="auto"/>
          <w:lang w:eastAsia="zh-CN"/>
        </w:rPr>
        <w:t>；</w:t>
      </w:r>
      <w:r>
        <w:rPr>
          <w:rFonts w:hint="eastAsia" w:ascii="宋体" w:hAnsi="宋体" w:cs="宋体"/>
          <w:color w:val="FF0000"/>
          <w:sz w:val="28"/>
          <w:shd w:val="clear" w:color="050000" w:fill="auto"/>
        </w:rPr>
        <w:t>响应文件递交截止日期前半年最近一次缴纳社会保险(养老保险、医疗保险、工伤保险、失业保险任意一种)的凭据</w:t>
      </w:r>
      <w:r>
        <w:rPr>
          <w:rFonts w:hint="eastAsia" w:ascii="宋体" w:hAnsi="宋体" w:cs="宋体"/>
          <w:color w:val="FF0000"/>
          <w:sz w:val="28"/>
          <w:shd w:val="clear" w:color="050000" w:fill="auto"/>
          <w:lang w:val="en-US" w:eastAsia="zh-CN"/>
        </w:rPr>
        <w:t>）。</w:t>
      </w:r>
    </w:p>
    <w:p>
      <w:pPr>
        <w:ind w:firstLine="638" w:firstLineChars="228"/>
        <w:rPr>
          <w:rFonts w:hint="eastAsia" w:ascii="宋体" w:eastAsia="宋体" w:cs="宋体"/>
          <w:color w:val="FF0000"/>
          <w:sz w:val="28"/>
          <w:szCs w:val="28"/>
          <w:lang w:eastAsia="zh-CN"/>
        </w:rPr>
      </w:pPr>
      <w:r>
        <w:rPr>
          <w:rFonts w:hint="eastAsia" w:ascii="宋体" w:hAnsi="宋体" w:cs="宋体"/>
          <w:color w:val="FF0000"/>
          <w:sz w:val="28"/>
          <w:szCs w:val="28"/>
          <w:lang w:val="en-US" w:eastAsia="zh-CN"/>
        </w:rPr>
        <w:t>4</w:t>
      </w:r>
      <w:r>
        <w:rPr>
          <w:rFonts w:ascii="宋体" w:hAnsi="宋体" w:cs="宋体"/>
          <w:color w:val="FF0000"/>
          <w:sz w:val="28"/>
          <w:szCs w:val="28"/>
        </w:rPr>
        <w:t>.</w:t>
      </w:r>
      <w:r>
        <w:rPr>
          <w:rFonts w:hint="eastAsia" w:ascii="宋体" w:hAnsi="宋体" w:cs="宋体"/>
          <w:color w:val="FF0000"/>
          <w:sz w:val="28"/>
          <w:szCs w:val="28"/>
          <w:lang w:val="en-US" w:eastAsia="zh-CN"/>
        </w:rPr>
        <w:t>3</w:t>
      </w:r>
      <w:r>
        <w:rPr>
          <w:rFonts w:hint="eastAsia" w:ascii="宋体" w:hAnsi="宋体" w:cs="宋体"/>
          <w:color w:val="FF0000"/>
          <w:sz w:val="28"/>
          <w:szCs w:val="28"/>
        </w:rPr>
        <w:t>技术服务、报价部分</w:t>
      </w:r>
    </w:p>
    <w:p>
      <w:pPr>
        <w:numPr>
          <w:ilvl w:val="0"/>
          <w:numId w:val="2"/>
        </w:numPr>
        <w:ind w:left="0" w:leftChars="0" w:firstLine="638" w:firstLineChars="228"/>
        <w:rPr>
          <w:rFonts w:hint="eastAsia" w:ascii="宋体" w:hAnsi="宋体" w:cs="宋体"/>
          <w:color w:val="FF0000"/>
          <w:sz w:val="28"/>
          <w:shd w:val="clear" w:color="050000" w:fill="auto"/>
          <w:lang w:eastAsia="zh-CN"/>
        </w:rPr>
      </w:pPr>
      <w:r>
        <w:rPr>
          <w:rFonts w:hint="eastAsia" w:ascii="宋体" w:hAnsi="宋体" w:cs="宋体"/>
          <w:color w:val="FF0000"/>
          <w:sz w:val="28"/>
          <w:szCs w:val="28"/>
          <w:lang w:eastAsia="zh-CN"/>
        </w:rPr>
        <w:t>服务计划或方案</w:t>
      </w:r>
      <w:r>
        <w:rPr>
          <w:rFonts w:hint="eastAsia" w:ascii="宋体" w:hAnsi="宋体" w:cs="宋体"/>
          <w:color w:val="FF0000"/>
          <w:sz w:val="28"/>
          <w:shd w:val="clear" w:color="050000" w:fill="auto"/>
          <w:lang w:eastAsia="zh-CN"/>
        </w:rPr>
        <w:t>（校企合作服务</w:t>
      </w:r>
      <w:r>
        <w:rPr>
          <w:rFonts w:hint="eastAsia" w:ascii="宋体" w:hAnsi="宋体" w:cs="宋体"/>
          <w:color w:val="FF0000"/>
          <w:sz w:val="28"/>
          <w:shd w:val="clear" w:color="050000" w:fill="auto"/>
        </w:rPr>
        <w:t>计划的合理性可行性</w:t>
      </w:r>
      <w:r>
        <w:rPr>
          <w:rFonts w:hint="eastAsia" w:ascii="宋体" w:hAnsi="宋体" w:cs="宋体"/>
          <w:color w:val="FF0000"/>
          <w:sz w:val="28"/>
          <w:shd w:val="clear" w:color="050000" w:fill="auto"/>
          <w:lang w:eastAsia="zh-CN"/>
        </w:rPr>
        <w:t>与评分有关）；</w:t>
      </w:r>
    </w:p>
    <w:p>
      <w:pPr>
        <w:pStyle w:val="2"/>
        <w:numPr>
          <w:ilvl w:val="0"/>
          <w:numId w:val="2"/>
        </w:numPr>
        <w:ind w:left="0" w:leftChars="0" w:firstLine="638" w:firstLineChars="228"/>
        <w:rPr>
          <w:rFonts w:hint="eastAsia" w:ascii="宋体" w:hAnsi="宋体" w:eastAsia="宋体" w:cs="宋体"/>
          <w:color w:val="FF0000"/>
          <w:kern w:val="2"/>
          <w:sz w:val="28"/>
          <w:szCs w:val="28"/>
          <w:lang w:val="en-US" w:eastAsia="zh-CN" w:bidi="ar-SA"/>
        </w:rPr>
      </w:pPr>
      <w:r>
        <w:rPr>
          <w:rFonts w:hint="eastAsia" w:ascii="宋体" w:hAnsi="宋体" w:eastAsia="宋体" w:cs="宋体"/>
          <w:color w:val="FF0000"/>
          <w:kern w:val="2"/>
          <w:sz w:val="28"/>
          <w:szCs w:val="28"/>
          <w:lang w:val="en-US" w:eastAsia="zh-CN" w:bidi="ar-SA"/>
        </w:rPr>
        <w:t>应急方案及质量保障措施</w:t>
      </w:r>
      <w:r>
        <w:rPr>
          <w:rFonts w:hint="eastAsia" w:ascii="宋体" w:hAnsi="宋体" w:cs="宋体"/>
          <w:color w:val="FF0000"/>
          <w:kern w:val="2"/>
          <w:sz w:val="28"/>
          <w:szCs w:val="28"/>
          <w:lang w:val="en-US" w:eastAsia="zh-CN" w:bidi="ar-SA"/>
        </w:rPr>
        <w:t>；</w:t>
      </w:r>
    </w:p>
    <w:p>
      <w:pPr>
        <w:pStyle w:val="2"/>
        <w:numPr>
          <w:ilvl w:val="0"/>
          <w:numId w:val="2"/>
        </w:numPr>
        <w:ind w:left="0" w:leftChars="0" w:firstLine="638" w:firstLineChars="228"/>
        <w:rPr>
          <w:rFonts w:hint="eastAsia" w:ascii="宋体" w:hAnsi="宋体" w:eastAsia="宋体" w:cs="宋体"/>
          <w:color w:val="FF0000"/>
          <w:kern w:val="2"/>
          <w:sz w:val="28"/>
          <w:szCs w:val="28"/>
          <w:lang w:val="en-US" w:eastAsia="zh-CN" w:bidi="ar-SA"/>
        </w:rPr>
      </w:pPr>
      <w:r>
        <w:rPr>
          <w:rFonts w:hint="eastAsia" w:ascii="宋体" w:hAnsi="宋体" w:eastAsia="宋体" w:cs="宋体"/>
          <w:color w:val="FF0000"/>
          <w:kern w:val="2"/>
          <w:sz w:val="28"/>
          <w:szCs w:val="28"/>
          <w:lang w:val="en-US" w:eastAsia="zh-CN" w:bidi="ar-SA"/>
        </w:rPr>
        <w:t>售后服务</w:t>
      </w:r>
      <w:r>
        <w:rPr>
          <w:rFonts w:hint="eastAsia" w:ascii="宋体" w:hAnsi="宋体" w:cs="宋体"/>
          <w:color w:val="FF0000"/>
          <w:kern w:val="2"/>
          <w:sz w:val="28"/>
          <w:szCs w:val="28"/>
          <w:lang w:val="en-US" w:eastAsia="zh-CN" w:bidi="ar-SA"/>
        </w:rPr>
        <w:t>（售后服务承诺措施）</w:t>
      </w:r>
      <w:r>
        <w:rPr>
          <w:rFonts w:hint="eastAsia" w:ascii="宋体" w:hAnsi="宋体" w:eastAsia="宋体" w:cs="宋体"/>
          <w:color w:val="FF0000"/>
          <w:kern w:val="2"/>
          <w:sz w:val="28"/>
          <w:szCs w:val="28"/>
          <w:lang w:val="en-US" w:eastAsia="zh-CN" w:bidi="ar-SA"/>
        </w:rPr>
        <w:t>；</w:t>
      </w:r>
    </w:p>
    <w:p>
      <w:pPr>
        <w:ind w:firstLine="638" w:firstLineChars="228"/>
        <w:rPr>
          <w:rFonts w:ascii="宋体" w:cs="宋体"/>
          <w:color w:val="FF0000"/>
          <w:sz w:val="28"/>
          <w:szCs w:val="28"/>
        </w:rPr>
      </w:pPr>
      <w:r>
        <w:rPr>
          <w:rFonts w:hint="eastAsia" w:ascii="宋体" w:hAnsi="宋体" w:cs="宋体"/>
          <w:color w:val="FF0000"/>
          <w:sz w:val="28"/>
          <w:szCs w:val="28"/>
        </w:rPr>
        <w:t>（</w:t>
      </w:r>
      <w:r>
        <w:rPr>
          <w:rFonts w:hint="eastAsia" w:ascii="宋体" w:hAnsi="宋体" w:cs="宋体"/>
          <w:color w:val="FF0000"/>
          <w:sz w:val="28"/>
          <w:szCs w:val="28"/>
          <w:lang w:val="en-US" w:eastAsia="zh-CN"/>
        </w:rPr>
        <w:t>4</w:t>
      </w:r>
      <w:r>
        <w:rPr>
          <w:rFonts w:hint="eastAsia" w:ascii="宋体" w:hAnsi="宋体" w:cs="宋体"/>
          <w:color w:val="FF0000"/>
          <w:sz w:val="28"/>
          <w:szCs w:val="28"/>
        </w:rPr>
        <w:t>）</w:t>
      </w:r>
      <w:r>
        <w:rPr>
          <w:rFonts w:hint="eastAsia" w:ascii="宋体" w:hAnsi="宋体" w:cs="宋体"/>
          <w:color w:val="FF0000"/>
          <w:sz w:val="28"/>
          <w:szCs w:val="28"/>
          <w:lang w:eastAsia="zh-CN"/>
        </w:rPr>
        <w:t>报名单位</w:t>
      </w:r>
      <w:r>
        <w:rPr>
          <w:rFonts w:hint="eastAsia" w:ascii="宋体" w:hAnsi="宋体" w:cs="宋体"/>
          <w:color w:val="FF0000"/>
          <w:sz w:val="28"/>
          <w:szCs w:val="28"/>
        </w:rPr>
        <w:t>认为的对本次询价有利的其他技术或服务资料。</w:t>
      </w:r>
    </w:p>
    <w:p>
      <w:pPr>
        <w:outlineLvl w:val="1"/>
        <w:rPr>
          <w:rFonts w:ascii="宋体" w:cs="宋体"/>
          <w:b/>
          <w:bCs/>
          <w:sz w:val="28"/>
          <w:szCs w:val="28"/>
        </w:rPr>
      </w:pPr>
      <w:r>
        <w:rPr>
          <w:rFonts w:ascii="宋体" w:hAnsi="宋体" w:cs="宋体"/>
          <w:b/>
          <w:bCs/>
          <w:sz w:val="28"/>
          <w:szCs w:val="28"/>
        </w:rPr>
        <w:t xml:space="preserve">    </w:t>
      </w:r>
      <w:bookmarkStart w:id="10" w:name="_Toc21754"/>
      <w:r>
        <w:rPr>
          <w:rFonts w:hint="eastAsia" w:ascii="宋体" w:hAnsi="宋体" w:cs="宋体"/>
          <w:b/>
          <w:bCs/>
          <w:sz w:val="28"/>
          <w:szCs w:val="28"/>
          <w:lang w:val="en-US" w:eastAsia="zh-CN"/>
        </w:rPr>
        <w:t>5</w:t>
      </w:r>
      <w:r>
        <w:rPr>
          <w:rFonts w:ascii="宋体" w:hAnsi="宋体" w:cs="宋体"/>
          <w:b/>
          <w:bCs/>
          <w:sz w:val="28"/>
          <w:szCs w:val="28"/>
        </w:rPr>
        <w:t>.</w:t>
      </w:r>
      <w:r>
        <w:rPr>
          <w:rFonts w:hint="eastAsia" w:ascii="宋体" w:hAnsi="宋体" w:cs="宋体"/>
          <w:b/>
          <w:bCs/>
          <w:sz w:val="28"/>
          <w:szCs w:val="28"/>
        </w:rPr>
        <w:t>询价内容说明</w:t>
      </w:r>
      <w:bookmarkEnd w:id="10"/>
    </w:p>
    <w:p>
      <w:pPr>
        <w:ind w:firstLine="638" w:firstLineChars="228"/>
        <w:rPr>
          <w:rFonts w:ascii="宋体" w:cs="宋体"/>
          <w:sz w:val="28"/>
          <w:szCs w:val="28"/>
        </w:rPr>
      </w:pPr>
      <w:r>
        <w:rPr>
          <w:rFonts w:hint="eastAsia" w:ascii="宋体" w:hAnsi="宋体" w:cs="宋体"/>
          <w:sz w:val="28"/>
          <w:szCs w:val="28"/>
          <w:lang w:val="en-US" w:eastAsia="zh-CN"/>
        </w:rPr>
        <w:t>5</w:t>
      </w:r>
      <w:r>
        <w:rPr>
          <w:rFonts w:ascii="宋体" w:hAnsi="宋体" w:cs="宋体"/>
          <w:sz w:val="28"/>
          <w:szCs w:val="28"/>
        </w:rPr>
        <w:t>.1</w:t>
      </w:r>
      <w:r>
        <w:rPr>
          <w:rFonts w:hint="eastAsia" w:ascii="宋体" w:hAnsi="宋体" w:cs="宋体"/>
          <w:sz w:val="28"/>
          <w:szCs w:val="28"/>
          <w:lang w:eastAsia="zh-CN"/>
        </w:rPr>
        <w:t>报名单位</w:t>
      </w:r>
      <w:r>
        <w:rPr>
          <w:rFonts w:hint="eastAsia" w:ascii="宋体" w:hAnsi="宋体" w:cs="宋体"/>
          <w:sz w:val="28"/>
          <w:szCs w:val="28"/>
        </w:rPr>
        <w:t>应认真阅读询价通</w:t>
      </w:r>
      <w:r>
        <w:rPr>
          <w:rFonts w:hint="eastAsia" w:ascii="宋体" w:hAnsi="宋体" w:cs="宋体"/>
          <w:sz w:val="28"/>
          <w:szCs w:val="28"/>
          <w:lang w:eastAsia="zh-CN"/>
        </w:rPr>
        <w:t>文件</w:t>
      </w:r>
      <w:r>
        <w:rPr>
          <w:rFonts w:hint="eastAsia" w:ascii="宋体" w:hAnsi="宋体" w:cs="宋体"/>
          <w:sz w:val="28"/>
          <w:szCs w:val="28"/>
        </w:rPr>
        <w:t>的所有内容，按照</w:t>
      </w:r>
      <w:r>
        <w:rPr>
          <w:rFonts w:ascii="宋体" w:hAnsi="宋体" w:cs="宋体"/>
          <w:sz w:val="28"/>
          <w:szCs w:val="28"/>
        </w:rPr>
        <w:t xml:space="preserve"> </w:t>
      </w:r>
      <w:r>
        <w:rPr>
          <w:rFonts w:hint="eastAsia" w:ascii="宋体" w:hAnsi="宋体" w:cs="宋体"/>
          <w:sz w:val="28"/>
          <w:szCs w:val="28"/>
        </w:rPr>
        <w:t>“响应文件组成”规定的内容编制完整的响应文件。</w:t>
      </w:r>
    </w:p>
    <w:p>
      <w:pPr>
        <w:ind w:firstLine="638" w:firstLineChars="228"/>
        <w:jc w:val="left"/>
        <w:rPr>
          <w:rFonts w:ascii="宋体" w:cs="宋体"/>
          <w:sz w:val="28"/>
          <w:szCs w:val="28"/>
        </w:rPr>
      </w:pPr>
      <w:r>
        <w:rPr>
          <w:rFonts w:hint="eastAsia" w:ascii="宋体" w:hAnsi="宋体" w:cs="宋体"/>
          <w:sz w:val="28"/>
          <w:szCs w:val="28"/>
          <w:lang w:val="en-US" w:eastAsia="zh-CN"/>
        </w:rPr>
        <w:t>5</w:t>
      </w:r>
      <w:r>
        <w:rPr>
          <w:rFonts w:ascii="宋体" w:hAnsi="宋体" w:cs="宋体"/>
          <w:sz w:val="28"/>
          <w:szCs w:val="28"/>
        </w:rPr>
        <w:t>.2</w:t>
      </w:r>
      <w:r>
        <w:rPr>
          <w:rFonts w:hint="eastAsia" w:ascii="宋体" w:hAnsi="宋体" w:cs="宋体"/>
          <w:sz w:val="28"/>
          <w:szCs w:val="28"/>
        </w:rPr>
        <w:t>上述资料应当按照“响应文件组成”要求的顺序全部装订在响应文件里，其中加“★”号内容为在递交响应文件的同时，还应当再单独提供资料原件。如果原件与响应文件里的内容不对应，不对应的部分按无效原件处理，且这部分内容不允许在询价后补正。</w:t>
      </w:r>
    </w:p>
    <w:p>
      <w:pPr>
        <w:ind w:firstLine="638" w:firstLineChars="228"/>
        <w:rPr>
          <w:rFonts w:ascii="宋体" w:cs="宋体"/>
          <w:color w:val="auto"/>
          <w:sz w:val="28"/>
          <w:szCs w:val="28"/>
          <w:highlight w:val="none"/>
        </w:rPr>
      </w:pPr>
      <w:r>
        <w:rPr>
          <w:rFonts w:hint="eastAsia" w:ascii="宋体" w:hAnsi="宋体" w:cs="宋体"/>
          <w:sz w:val="28"/>
          <w:szCs w:val="28"/>
          <w:lang w:val="en-US" w:eastAsia="zh-CN"/>
        </w:rPr>
        <w:t>5</w:t>
      </w:r>
      <w:r>
        <w:rPr>
          <w:rFonts w:ascii="宋体" w:hAnsi="宋体" w:cs="宋体"/>
          <w:sz w:val="28"/>
          <w:szCs w:val="28"/>
        </w:rPr>
        <w:t>.3</w:t>
      </w:r>
      <w:r>
        <w:rPr>
          <w:rFonts w:hint="eastAsia" w:ascii="宋体" w:hAnsi="宋体" w:cs="宋体"/>
          <w:sz w:val="28"/>
          <w:szCs w:val="28"/>
          <w:lang w:eastAsia="zh-CN"/>
        </w:rPr>
        <w:t>报名单位</w:t>
      </w:r>
      <w:r>
        <w:rPr>
          <w:rFonts w:hint="eastAsia" w:ascii="宋体" w:hAnsi="宋体" w:cs="宋体"/>
          <w:sz w:val="28"/>
          <w:szCs w:val="28"/>
        </w:rPr>
        <w:t>必须保证响应文件所提供的全部资料和内容真实可靠，并接受</w:t>
      </w:r>
      <w:r>
        <w:rPr>
          <w:rFonts w:hint="eastAsia" w:ascii="宋体" w:hAnsi="宋体" w:cs="宋体"/>
          <w:sz w:val="28"/>
          <w:szCs w:val="28"/>
          <w:lang w:eastAsia="zh-CN"/>
        </w:rPr>
        <w:t>学校</w:t>
      </w:r>
      <w:r>
        <w:rPr>
          <w:rFonts w:hint="eastAsia" w:ascii="宋体" w:hAnsi="宋体" w:cs="宋体"/>
          <w:sz w:val="28"/>
          <w:szCs w:val="28"/>
        </w:rPr>
        <w:t>或有关部门对其中任何资料、任何内容进一步审查，如果发现</w:t>
      </w:r>
      <w:r>
        <w:rPr>
          <w:rFonts w:hint="eastAsia" w:ascii="宋体" w:hAnsi="宋体" w:cs="宋体"/>
          <w:sz w:val="28"/>
          <w:szCs w:val="28"/>
          <w:lang w:eastAsia="zh-CN"/>
        </w:rPr>
        <w:t>报名单位</w:t>
      </w:r>
      <w:r>
        <w:rPr>
          <w:rFonts w:hint="eastAsia" w:ascii="宋体" w:hAnsi="宋体" w:cs="宋体"/>
          <w:sz w:val="28"/>
          <w:szCs w:val="28"/>
        </w:rPr>
        <w:t>提供虚假资料或不实质性响应询价</w:t>
      </w:r>
      <w:r>
        <w:rPr>
          <w:rFonts w:hint="eastAsia" w:ascii="宋体" w:hAnsi="宋体" w:cs="宋体"/>
          <w:sz w:val="28"/>
          <w:szCs w:val="28"/>
          <w:lang w:eastAsia="zh-CN"/>
        </w:rPr>
        <w:t>文件</w:t>
      </w:r>
      <w:r>
        <w:rPr>
          <w:rFonts w:hint="eastAsia" w:ascii="宋体" w:hAnsi="宋体" w:cs="宋体"/>
          <w:sz w:val="28"/>
          <w:szCs w:val="28"/>
        </w:rPr>
        <w:t>内容，</w:t>
      </w:r>
      <w:r>
        <w:rPr>
          <w:rFonts w:hint="eastAsia" w:ascii="宋体" w:hAnsi="宋体" w:cs="宋体"/>
          <w:color w:val="auto"/>
          <w:sz w:val="28"/>
          <w:szCs w:val="28"/>
          <w:highlight w:val="none"/>
          <w:lang w:eastAsia="zh-CN"/>
        </w:rPr>
        <w:t>一切后果自负，并上报有关上级</w:t>
      </w:r>
      <w:bookmarkStart w:id="20" w:name="_GoBack"/>
      <w:bookmarkEnd w:id="20"/>
      <w:r>
        <w:rPr>
          <w:rFonts w:hint="eastAsia" w:ascii="宋体" w:hAnsi="宋体" w:cs="宋体"/>
          <w:color w:val="auto"/>
          <w:sz w:val="28"/>
          <w:szCs w:val="28"/>
          <w:highlight w:val="none"/>
          <w:lang w:eastAsia="zh-CN"/>
        </w:rPr>
        <w:t>管理部门。</w:t>
      </w:r>
    </w:p>
    <w:p>
      <w:pPr>
        <w:ind w:firstLine="641" w:firstLineChars="228"/>
        <w:outlineLvl w:val="1"/>
        <w:rPr>
          <w:rFonts w:ascii="宋体" w:cs="宋体"/>
          <w:b/>
          <w:bCs/>
          <w:sz w:val="28"/>
          <w:szCs w:val="28"/>
        </w:rPr>
      </w:pPr>
      <w:bookmarkStart w:id="11" w:name="_Toc32660"/>
      <w:r>
        <w:rPr>
          <w:rFonts w:hint="eastAsia" w:ascii="宋体" w:hAnsi="宋体" w:cs="宋体"/>
          <w:b/>
          <w:bCs/>
          <w:sz w:val="28"/>
          <w:szCs w:val="28"/>
          <w:lang w:val="en-US" w:eastAsia="zh-CN"/>
        </w:rPr>
        <w:t>6</w:t>
      </w:r>
      <w:r>
        <w:rPr>
          <w:rFonts w:ascii="宋体" w:hAnsi="宋体" w:cs="宋体"/>
          <w:b/>
          <w:bCs/>
          <w:sz w:val="28"/>
          <w:szCs w:val="28"/>
        </w:rPr>
        <w:t>.</w:t>
      </w:r>
      <w:r>
        <w:rPr>
          <w:rFonts w:hint="eastAsia" w:ascii="宋体" w:hAnsi="宋体" w:cs="宋体"/>
          <w:b/>
          <w:bCs/>
          <w:sz w:val="28"/>
          <w:szCs w:val="28"/>
        </w:rPr>
        <w:t>询价报价</w:t>
      </w:r>
      <w:bookmarkEnd w:id="11"/>
    </w:p>
    <w:p>
      <w:pPr>
        <w:ind w:firstLine="638" w:firstLineChars="228"/>
        <w:rPr>
          <w:rFonts w:ascii="宋体" w:cs="宋体"/>
          <w:sz w:val="28"/>
          <w:szCs w:val="28"/>
        </w:rPr>
      </w:pPr>
      <w:r>
        <w:rPr>
          <w:rFonts w:hint="eastAsia" w:ascii="宋体" w:hAnsi="宋体" w:cs="宋体"/>
          <w:sz w:val="28"/>
          <w:szCs w:val="28"/>
          <w:lang w:val="en-US" w:eastAsia="zh-CN"/>
        </w:rPr>
        <w:t>6</w:t>
      </w:r>
      <w:r>
        <w:rPr>
          <w:rFonts w:ascii="宋体" w:hAnsi="宋体" w:cs="宋体"/>
          <w:sz w:val="28"/>
          <w:szCs w:val="28"/>
        </w:rPr>
        <w:t>.1</w:t>
      </w:r>
      <w:r>
        <w:rPr>
          <w:rFonts w:hint="eastAsia" w:ascii="宋体" w:hAnsi="宋体" w:cs="宋体"/>
          <w:sz w:val="28"/>
          <w:szCs w:val="28"/>
        </w:rPr>
        <w:t>询价报价须以人民币报价。</w:t>
      </w:r>
    </w:p>
    <w:p>
      <w:pPr>
        <w:ind w:firstLine="638" w:firstLineChars="228"/>
        <w:rPr>
          <w:rFonts w:ascii="宋体" w:cs="宋体"/>
          <w:sz w:val="28"/>
          <w:szCs w:val="28"/>
        </w:rPr>
      </w:pPr>
      <w:r>
        <w:rPr>
          <w:rFonts w:hint="eastAsia" w:ascii="宋体" w:hAnsi="宋体" w:cs="宋体"/>
          <w:sz w:val="28"/>
          <w:szCs w:val="28"/>
          <w:lang w:val="en-US" w:eastAsia="zh-CN"/>
        </w:rPr>
        <w:t>6</w:t>
      </w:r>
      <w:r>
        <w:rPr>
          <w:rFonts w:ascii="宋体" w:hAnsi="宋体" w:cs="宋体"/>
          <w:sz w:val="28"/>
          <w:szCs w:val="28"/>
        </w:rPr>
        <w:t>.</w:t>
      </w:r>
      <w:r>
        <w:rPr>
          <w:rFonts w:hint="eastAsia" w:ascii="宋体" w:hAnsi="宋体" w:cs="宋体"/>
          <w:sz w:val="28"/>
          <w:szCs w:val="28"/>
          <w:lang w:val="en-US" w:eastAsia="zh-CN"/>
        </w:rPr>
        <w:t>2</w:t>
      </w:r>
      <w:r>
        <w:rPr>
          <w:rFonts w:hint="eastAsia" w:ascii="宋体" w:hAnsi="宋体" w:cs="宋体"/>
          <w:sz w:val="28"/>
          <w:szCs w:val="28"/>
        </w:rPr>
        <w:t>参加询</w:t>
      </w:r>
      <w:r>
        <w:rPr>
          <w:rFonts w:hint="eastAsia" w:ascii="宋体" w:hAnsi="宋体" w:cs="宋体"/>
          <w:sz w:val="28"/>
          <w:szCs w:val="28"/>
          <w:lang w:eastAsia="zh-CN"/>
        </w:rPr>
        <w:t>比</w:t>
      </w:r>
      <w:r>
        <w:rPr>
          <w:rFonts w:hint="eastAsia" w:ascii="宋体" w:hAnsi="宋体" w:cs="宋体"/>
          <w:sz w:val="28"/>
          <w:szCs w:val="28"/>
        </w:rPr>
        <w:t>活动的</w:t>
      </w:r>
      <w:r>
        <w:rPr>
          <w:rFonts w:hint="eastAsia" w:ascii="宋体" w:hAnsi="宋体" w:cs="宋体"/>
          <w:sz w:val="28"/>
          <w:szCs w:val="28"/>
          <w:lang w:eastAsia="zh-CN"/>
        </w:rPr>
        <w:t>报名单位</w:t>
      </w:r>
      <w:r>
        <w:rPr>
          <w:rFonts w:hint="eastAsia" w:ascii="宋体" w:hAnsi="宋体" w:cs="宋体"/>
          <w:sz w:val="28"/>
          <w:szCs w:val="28"/>
        </w:rPr>
        <w:t>，应当一次报出不得更改的价格，</w:t>
      </w:r>
      <w:r>
        <w:rPr>
          <w:rFonts w:hint="eastAsia" w:ascii="宋体" w:hAnsi="宋体" w:cs="宋体"/>
          <w:sz w:val="28"/>
          <w:szCs w:val="28"/>
          <w:lang w:eastAsia="zh-CN"/>
        </w:rPr>
        <w:t>学校评价</w:t>
      </w:r>
      <w:r>
        <w:rPr>
          <w:rFonts w:hint="eastAsia" w:ascii="宋体" w:hAnsi="宋体" w:cs="宋体"/>
          <w:sz w:val="28"/>
          <w:szCs w:val="28"/>
        </w:rPr>
        <w:t>小组不接受任何选择报价。</w:t>
      </w:r>
    </w:p>
    <w:p>
      <w:pPr>
        <w:ind w:firstLine="638" w:firstLineChars="228"/>
        <w:rPr>
          <w:rFonts w:ascii="宋体" w:cs="宋体"/>
          <w:sz w:val="28"/>
          <w:szCs w:val="28"/>
        </w:rPr>
      </w:pPr>
      <w:r>
        <w:rPr>
          <w:rFonts w:hint="eastAsia" w:ascii="宋体" w:hAnsi="宋体" w:cs="宋体"/>
          <w:sz w:val="28"/>
          <w:szCs w:val="28"/>
          <w:lang w:val="en-US" w:eastAsia="zh-CN"/>
        </w:rPr>
        <w:t>6</w:t>
      </w:r>
      <w:r>
        <w:rPr>
          <w:rFonts w:ascii="宋体" w:hAnsi="宋体" w:cs="宋体"/>
          <w:sz w:val="28"/>
          <w:szCs w:val="28"/>
        </w:rPr>
        <w:t>.</w:t>
      </w:r>
      <w:r>
        <w:rPr>
          <w:rFonts w:hint="eastAsia" w:ascii="宋体" w:hAnsi="宋体" w:cs="宋体"/>
          <w:sz w:val="28"/>
          <w:szCs w:val="28"/>
          <w:lang w:val="en-US" w:eastAsia="zh-CN"/>
        </w:rPr>
        <w:t>3</w:t>
      </w:r>
      <w:r>
        <w:rPr>
          <w:rFonts w:hint="eastAsia" w:ascii="宋体" w:hAnsi="宋体" w:cs="宋体"/>
          <w:sz w:val="28"/>
          <w:szCs w:val="28"/>
        </w:rPr>
        <w:t>确定</w:t>
      </w:r>
      <w:r>
        <w:rPr>
          <w:rFonts w:hint="eastAsia" w:ascii="宋体" w:hAnsi="宋体" w:cs="宋体"/>
          <w:sz w:val="28"/>
          <w:szCs w:val="28"/>
          <w:lang w:eastAsia="zh-CN"/>
        </w:rPr>
        <w:t>合作方后</w:t>
      </w:r>
      <w:r>
        <w:rPr>
          <w:rFonts w:hint="eastAsia" w:ascii="宋体" w:hAnsi="宋体" w:cs="宋体"/>
          <w:sz w:val="28"/>
          <w:szCs w:val="28"/>
        </w:rPr>
        <w:t>，</w:t>
      </w:r>
      <w:r>
        <w:rPr>
          <w:rFonts w:hint="eastAsia" w:ascii="宋体" w:hAnsi="宋体" w:cs="宋体"/>
          <w:color w:val="auto"/>
          <w:sz w:val="28"/>
          <w:szCs w:val="28"/>
        </w:rPr>
        <w:t>其</w:t>
      </w:r>
      <w:r>
        <w:rPr>
          <w:rFonts w:hint="eastAsia" w:ascii="宋体" w:hAnsi="宋体" w:cs="宋体"/>
          <w:color w:val="auto"/>
          <w:sz w:val="28"/>
          <w:szCs w:val="28"/>
          <w:lang w:eastAsia="zh-CN"/>
        </w:rPr>
        <w:t>所报</w:t>
      </w:r>
      <w:r>
        <w:rPr>
          <w:rFonts w:hint="eastAsia" w:ascii="宋体" w:hAnsi="宋体" w:cs="宋体"/>
          <w:color w:val="auto"/>
          <w:sz w:val="28"/>
          <w:szCs w:val="28"/>
          <w:lang w:val="en-US" w:eastAsia="zh-CN"/>
        </w:rPr>
        <w:t>实训基地委托经营项目价格</w:t>
      </w:r>
      <w:r>
        <w:rPr>
          <w:rFonts w:hint="eastAsia" w:ascii="宋体" w:hAnsi="宋体" w:cs="宋体"/>
          <w:color w:val="auto"/>
          <w:sz w:val="28"/>
          <w:szCs w:val="28"/>
        </w:rPr>
        <w:t>即作为与</w:t>
      </w:r>
      <w:r>
        <w:rPr>
          <w:rFonts w:hint="eastAsia" w:ascii="宋体" w:hAnsi="宋体" w:cs="宋体"/>
          <w:color w:val="auto"/>
          <w:sz w:val="28"/>
          <w:szCs w:val="28"/>
          <w:lang w:eastAsia="zh-CN"/>
        </w:rPr>
        <w:t>校方</w:t>
      </w:r>
      <w:r>
        <w:rPr>
          <w:rFonts w:hint="eastAsia" w:ascii="宋体" w:hAnsi="宋体" w:cs="宋体"/>
          <w:color w:val="auto"/>
          <w:sz w:val="28"/>
          <w:szCs w:val="28"/>
        </w:rPr>
        <w:t>签订</w:t>
      </w:r>
      <w:r>
        <w:rPr>
          <w:rFonts w:hint="eastAsia" w:ascii="宋体" w:hAnsi="宋体" w:cs="宋体"/>
          <w:color w:val="auto"/>
          <w:sz w:val="28"/>
          <w:szCs w:val="28"/>
          <w:lang w:eastAsia="zh-CN"/>
        </w:rPr>
        <w:t>校企合作协议书</w:t>
      </w:r>
      <w:r>
        <w:rPr>
          <w:rFonts w:hint="eastAsia" w:ascii="宋体" w:hAnsi="宋体" w:cs="宋体"/>
          <w:color w:val="auto"/>
          <w:sz w:val="28"/>
          <w:szCs w:val="28"/>
        </w:rPr>
        <w:t>的</w:t>
      </w:r>
      <w:r>
        <w:rPr>
          <w:rFonts w:hint="eastAsia" w:ascii="宋体" w:hAnsi="宋体" w:cs="宋体"/>
          <w:color w:val="auto"/>
          <w:sz w:val="28"/>
          <w:szCs w:val="28"/>
          <w:lang w:val="en-US" w:eastAsia="zh-CN"/>
        </w:rPr>
        <w:t>实训基地委托经营费年</w:t>
      </w:r>
      <w:r>
        <w:rPr>
          <w:rFonts w:hint="eastAsia" w:ascii="宋体" w:hAnsi="宋体" w:cs="宋体"/>
          <w:sz w:val="28"/>
          <w:szCs w:val="28"/>
          <w:lang w:val="en-US" w:eastAsia="zh-CN"/>
        </w:rPr>
        <w:t>度</w:t>
      </w:r>
      <w:r>
        <w:rPr>
          <w:rFonts w:hint="eastAsia" w:ascii="宋体" w:hAnsi="宋体" w:cs="宋体"/>
          <w:sz w:val="28"/>
          <w:szCs w:val="28"/>
        </w:rPr>
        <w:t>总价。</w:t>
      </w:r>
    </w:p>
    <w:p>
      <w:pPr>
        <w:ind w:firstLine="641" w:firstLineChars="228"/>
        <w:outlineLvl w:val="1"/>
        <w:rPr>
          <w:rFonts w:ascii="宋体" w:cs="宋体"/>
          <w:b/>
          <w:bCs/>
          <w:sz w:val="28"/>
          <w:szCs w:val="28"/>
        </w:rPr>
      </w:pPr>
      <w:bookmarkStart w:id="12" w:name="_Toc27440"/>
      <w:r>
        <w:rPr>
          <w:rFonts w:hint="eastAsia" w:ascii="宋体" w:hAnsi="宋体" w:cs="宋体"/>
          <w:b/>
          <w:bCs/>
          <w:sz w:val="28"/>
          <w:szCs w:val="28"/>
          <w:lang w:val="en-US" w:eastAsia="zh-CN"/>
        </w:rPr>
        <w:t>7</w:t>
      </w:r>
      <w:r>
        <w:rPr>
          <w:rFonts w:ascii="宋体" w:hAnsi="宋体" w:cs="宋体"/>
          <w:b/>
          <w:bCs/>
          <w:sz w:val="28"/>
          <w:szCs w:val="28"/>
        </w:rPr>
        <w:t>.</w:t>
      </w:r>
      <w:r>
        <w:rPr>
          <w:rFonts w:hint="eastAsia" w:ascii="宋体" w:hAnsi="宋体" w:cs="宋体"/>
          <w:b/>
          <w:bCs/>
          <w:sz w:val="28"/>
          <w:szCs w:val="28"/>
        </w:rPr>
        <w:t>响应文件装订</w:t>
      </w:r>
      <w:bookmarkEnd w:id="12"/>
    </w:p>
    <w:p>
      <w:pPr>
        <w:ind w:firstLine="638" w:firstLineChars="228"/>
        <w:rPr>
          <w:rFonts w:ascii="宋体" w:cs="宋体"/>
          <w:sz w:val="28"/>
          <w:szCs w:val="28"/>
        </w:rPr>
      </w:pPr>
      <w:r>
        <w:rPr>
          <w:rFonts w:hint="eastAsia" w:ascii="宋体" w:hAnsi="宋体" w:cs="宋体"/>
          <w:sz w:val="28"/>
          <w:szCs w:val="28"/>
          <w:lang w:val="en-US" w:eastAsia="zh-CN"/>
        </w:rPr>
        <w:t>7</w:t>
      </w:r>
      <w:r>
        <w:rPr>
          <w:rFonts w:ascii="宋体" w:hAnsi="宋体" w:cs="宋体"/>
          <w:sz w:val="28"/>
          <w:szCs w:val="28"/>
        </w:rPr>
        <w:t>.1</w:t>
      </w:r>
      <w:r>
        <w:rPr>
          <w:rFonts w:hint="eastAsia" w:ascii="宋体" w:hAnsi="宋体" w:cs="宋体"/>
          <w:sz w:val="28"/>
          <w:szCs w:val="28"/>
        </w:rPr>
        <w:t>响应文件按着“响应文件组成”的顺序统一编目、编码，装订成一式三份（</w:t>
      </w:r>
      <w:r>
        <w:rPr>
          <w:rFonts w:ascii="宋体" w:hAnsi="宋体" w:cs="宋体"/>
          <w:sz w:val="28"/>
          <w:szCs w:val="28"/>
        </w:rPr>
        <w:t>A4</w:t>
      </w:r>
      <w:r>
        <w:rPr>
          <w:rFonts w:hint="eastAsia" w:ascii="宋体" w:hAnsi="宋体" w:cs="宋体"/>
          <w:sz w:val="28"/>
          <w:szCs w:val="28"/>
        </w:rPr>
        <w:t>纸），响应文件所有页面必须加盖</w:t>
      </w:r>
      <w:r>
        <w:rPr>
          <w:rFonts w:hint="eastAsia" w:ascii="宋体" w:hAnsi="宋体" w:cs="宋体"/>
          <w:sz w:val="28"/>
          <w:szCs w:val="28"/>
          <w:lang w:eastAsia="zh-CN"/>
        </w:rPr>
        <w:t>报名单位</w:t>
      </w:r>
      <w:r>
        <w:rPr>
          <w:rFonts w:hint="eastAsia" w:ascii="宋体" w:hAnsi="宋体" w:cs="宋体"/>
          <w:sz w:val="28"/>
          <w:szCs w:val="28"/>
        </w:rPr>
        <w:t>公章。</w:t>
      </w:r>
    </w:p>
    <w:p>
      <w:pPr>
        <w:ind w:firstLine="638" w:firstLineChars="228"/>
        <w:rPr>
          <w:rFonts w:ascii="宋体" w:cs="宋体"/>
          <w:sz w:val="28"/>
          <w:szCs w:val="28"/>
        </w:rPr>
      </w:pPr>
      <w:r>
        <w:rPr>
          <w:rFonts w:hint="eastAsia" w:ascii="宋体" w:hAnsi="宋体" w:cs="宋体"/>
          <w:sz w:val="28"/>
          <w:szCs w:val="28"/>
          <w:lang w:val="en-US" w:eastAsia="zh-CN"/>
        </w:rPr>
        <w:t>7</w:t>
      </w:r>
      <w:r>
        <w:rPr>
          <w:rFonts w:ascii="宋体" w:hAnsi="宋体" w:cs="宋体"/>
          <w:sz w:val="28"/>
          <w:szCs w:val="28"/>
        </w:rPr>
        <w:t>.2</w:t>
      </w:r>
      <w:r>
        <w:rPr>
          <w:rFonts w:hint="eastAsia" w:ascii="宋体" w:hAnsi="宋体" w:cs="宋体"/>
          <w:sz w:val="28"/>
          <w:szCs w:val="28"/>
          <w:lang w:eastAsia="zh-CN"/>
        </w:rPr>
        <w:t>报名单位</w:t>
      </w:r>
      <w:r>
        <w:rPr>
          <w:rFonts w:hint="eastAsia" w:ascii="宋体" w:hAnsi="宋体" w:cs="宋体"/>
          <w:sz w:val="28"/>
          <w:szCs w:val="28"/>
        </w:rPr>
        <w:t>愿意提供与本次询价有关的其他资料，可视各自的情况自行编制，规格幅面应与其他询价资料一致，附于响应文件之后，与其他询价资料页码统一编目、编码装订。</w:t>
      </w:r>
    </w:p>
    <w:p>
      <w:pPr>
        <w:ind w:firstLine="562" w:firstLineChars="200"/>
        <w:outlineLvl w:val="1"/>
        <w:rPr>
          <w:rFonts w:ascii="宋体" w:cs="宋体"/>
          <w:b/>
          <w:bCs/>
          <w:sz w:val="28"/>
          <w:szCs w:val="28"/>
        </w:rPr>
      </w:pPr>
      <w:bookmarkStart w:id="13" w:name="_Toc30352"/>
      <w:r>
        <w:rPr>
          <w:rFonts w:hint="eastAsia" w:ascii="宋体" w:hAnsi="宋体" w:cs="宋体"/>
          <w:b/>
          <w:bCs/>
          <w:sz w:val="28"/>
          <w:szCs w:val="28"/>
          <w:lang w:val="en-US" w:eastAsia="zh-CN"/>
        </w:rPr>
        <w:t>8</w:t>
      </w:r>
      <w:r>
        <w:rPr>
          <w:rFonts w:ascii="宋体" w:hAnsi="宋体" w:cs="宋体"/>
          <w:b/>
          <w:bCs/>
          <w:sz w:val="28"/>
          <w:szCs w:val="28"/>
        </w:rPr>
        <w:t>.</w:t>
      </w:r>
      <w:r>
        <w:rPr>
          <w:rFonts w:hint="eastAsia" w:ascii="宋体" w:hAnsi="宋体" w:cs="宋体"/>
          <w:b/>
          <w:bCs/>
          <w:sz w:val="28"/>
          <w:szCs w:val="28"/>
        </w:rPr>
        <w:t>响应文件递交</w:t>
      </w:r>
      <w:bookmarkEnd w:id="13"/>
    </w:p>
    <w:p>
      <w:pPr>
        <w:ind w:firstLine="560" w:firstLineChars="200"/>
        <w:rPr>
          <w:rFonts w:ascii="宋体" w:cs="宋体"/>
          <w:sz w:val="28"/>
          <w:szCs w:val="28"/>
        </w:rPr>
      </w:pPr>
      <w:r>
        <w:rPr>
          <w:rFonts w:hint="eastAsia" w:ascii="宋体" w:hAnsi="宋体" w:cs="宋体"/>
          <w:sz w:val="28"/>
          <w:szCs w:val="28"/>
        </w:rPr>
        <w:t>供应商应当在</w:t>
      </w:r>
      <w:r>
        <w:rPr>
          <w:rFonts w:hint="eastAsia" w:ascii="宋体" w:hAnsi="宋体" w:cs="宋体"/>
          <w:sz w:val="28"/>
          <w:szCs w:val="28"/>
          <w:lang w:eastAsia="zh-CN"/>
        </w:rPr>
        <w:t>网上公告</w:t>
      </w:r>
      <w:r>
        <w:rPr>
          <w:rFonts w:hint="eastAsia" w:ascii="宋体" w:hAnsi="宋体" w:cs="宋体"/>
          <w:sz w:val="28"/>
          <w:szCs w:val="28"/>
        </w:rPr>
        <w:t>的截止时间前，将响应文件密封、盖章送达指定地点。在截止时间后送达的响应文件为无效文件，</w:t>
      </w:r>
      <w:r>
        <w:rPr>
          <w:rFonts w:hint="eastAsia" w:ascii="宋体" w:hAnsi="宋体" w:cs="宋体"/>
          <w:sz w:val="28"/>
          <w:szCs w:val="28"/>
          <w:lang w:eastAsia="zh-CN"/>
        </w:rPr>
        <w:t>学校有权</w:t>
      </w:r>
      <w:r>
        <w:rPr>
          <w:rFonts w:hint="eastAsia" w:ascii="宋体" w:hAnsi="宋体" w:cs="宋体"/>
          <w:sz w:val="28"/>
          <w:szCs w:val="28"/>
        </w:rPr>
        <w:t>拒收。</w:t>
      </w:r>
    </w:p>
    <w:p>
      <w:pPr>
        <w:ind w:firstLine="562" w:firstLineChars="200"/>
        <w:outlineLvl w:val="1"/>
        <w:rPr>
          <w:rFonts w:ascii="宋体" w:cs="宋体"/>
          <w:b/>
          <w:bCs/>
          <w:sz w:val="28"/>
          <w:szCs w:val="28"/>
        </w:rPr>
      </w:pPr>
      <w:bookmarkStart w:id="14" w:name="_Toc30854"/>
      <w:r>
        <w:rPr>
          <w:rFonts w:hint="eastAsia" w:ascii="宋体" w:hAnsi="宋体" w:cs="宋体"/>
          <w:b/>
          <w:bCs/>
          <w:sz w:val="28"/>
          <w:szCs w:val="28"/>
          <w:lang w:val="en-US" w:eastAsia="zh-CN"/>
        </w:rPr>
        <w:t>9</w:t>
      </w:r>
      <w:r>
        <w:rPr>
          <w:rFonts w:ascii="宋体" w:hAnsi="宋体" w:cs="宋体"/>
          <w:b/>
          <w:bCs/>
          <w:sz w:val="28"/>
          <w:szCs w:val="28"/>
        </w:rPr>
        <w:t>.</w:t>
      </w:r>
      <w:r>
        <w:rPr>
          <w:rFonts w:hint="eastAsia" w:ascii="宋体" w:hAnsi="宋体" w:cs="宋体"/>
          <w:b/>
          <w:bCs/>
          <w:sz w:val="28"/>
          <w:szCs w:val="28"/>
        </w:rPr>
        <w:t>响应文件审查和澄清</w:t>
      </w:r>
      <w:bookmarkEnd w:id="14"/>
    </w:p>
    <w:p>
      <w:pPr>
        <w:ind w:firstLine="560" w:firstLineChars="200"/>
        <w:rPr>
          <w:rFonts w:ascii="宋体" w:cs="宋体"/>
          <w:sz w:val="28"/>
          <w:szCs w:val="28"/>
        </w:rPr>
      </w:pPr>
      <w:r>
        <w:rPr>
          <w:rFonts w:hint="eastAsia" w:ascii="宋体" w:hAnsi="宋体" w:cs="宋体"/>
          <w:sz w:val="28"/>
          <w:szCs w:val="28"/>
          <w:lang w:val="en-US" w:eastAsia="zh-CN"/>
        </w:rPr>
        <w:t>9</w:t>
      </w:r>
      <w:r>
        <w:rPr>
          <w:rFonts w:ascii="宋体" w:hAnsi="宋体" w:cs="宋体"/>
          <w:sz w:val="28"/>
          <w:szCs w:val="28"/>
        </w:rPr>
        <w:t>.1</w:t>
      </w:r>
      <w:r>
        <w:rPr>
          <w:rFonts w:hint="eastAsia" w:ascii="宋体" w:hAnsi="宋体" w:cs="宋体"/>
          <w:sz w:val="28"/>
          <w:szCs w:val="28"/>
          <w:lang w:eastAsia="zh-CN"/>
        </w:rPr>
        <w:t>评价</w:t>
      </w:r>
      <w:r>
        <w:rPr>
          <w:rFonts w:hint="eastAsia" w:ascii="宋体" w:hAnsi="宋体" w:cs="宋体"/>
          <w:sz w:val="28"/>
          <w:szCs w:val="28"/>
        </w:rPr>
        <w:t>小组在对响应文件的有效性、完整性和响应程度进行审查时，可以要求供应商对响应文件中含义不明确、同类问题表述不一致或者有明显文字错误的内容等作出必要的澄清、说明或者更正。</w:t>
      </w:r>
      <w:r>
        <w:rPr>
          <w:rFonts w:hint="eastAsia" w:ascii="宋体" w:hAnsi="宋体" w:cs="宋体"/>
          <w:sz w:val="28"/>
          <w:szCs w:val="28"/>
          <w:lang w:eastAsia="zh-CN"/>
        </w:rPr>
        <w:t>报名单位</w:t>
      </w:r>
      <w:r>
        <w:rPr>
          <w:rFonts w:hint="eastAsia" w:ascii="宋体" w:hAnsi="宋体" w:cs="宋体"/>
          <w:sz w:val="28"/>
          <w:szCs w:val="28"/>
        </w:rPr>
        <w:t>的澄清、说明或者更正不得超出响应文件的范围或者改变响应文件的实质性内容。</w:t>
      </w:r>
    </w:p>
    <w:p>
      <w:pPr>
        <w:ind w:firstLine="560" w:firstLineChars="200"/>
        <w:rPr>
          <w:rFonts w:ascii="宋体" w:cs="宋体"/>
          <w:sz w:val="28"/>
          <w:szCs w:val="28"/>
        </w:rPr>
      </w:pPr>
      <w:r>
        <w:rPr>
          <w:rFonts w:hint="eastAsia" w:ascii="宋体" w:hAnsi="宋体" w:cs="宋体"/>
          <w:sz w:val="28"/>
          <w:szCs w:val="28"/>
          <w:lang w:val="en-US" w:eastAsia="zh-CN"/>
        </w:rPr>
        <w:t>9</w:t>
      </w:r>
      <w:r>
        <w:rPr>
          <w:rFonts w:ascii="宋体" w:hAnsi="宋体" w:cs="宋体"/>
          <w:sz w:val="28"/>
          <w:szCs w:val="28"/>
        </w:rPr>
        <w:t>.2</w:t>
      </w:r>
      <w:r>
        <w:rPr>
          <w:rFonts w:hint="eastAsia" w:ascii="宋体" w:hAnsi="宋体" w:cs="宋体"/>
          <w:sz w:val="28"/>
          <w:szCs w:val="28"/>
          <w:lang w:eastAsia="zh-CN"/>
        </w:rPr>
        <w:t>评价</w:t>
      </w:r>
      <w:r>
        <w:rPr>
          <w:rFonts w:hint="eastAsia" w:ascii="宋体" w:hAnsi="宋体" w:cs="宋体"/>
          <w:sz w:val="28"/>
          <w:szCs w:val="28"/>
        </w:rPr>
        <w:t>小组要求供应商澄清、说明或者更正响应文件应当以书面形式作出。</w:t>
      </w:r>
      <w:r>
        <w:rPr>
          <w:rFonts w:hint="eastAsia" w:ascii="宋体" w:hAnsi="宋体" w:cs="宋体"/>
          <w:sz w:val="28"/>
          <w:szCs w:val="28"/>
          <w:lang w:eastAsia="zh-CN"/>
        </w:rPr>
        <w:t>报名单位</w:t>
      </w:r>
      <w:r>
        <w:rPr>
          <w:rFonts w:hint="eastAsia" w:ascii="宋体" w:hAnsi="宋体" w:cs="宋体"/>
          <w:sz w:val="28"/>
          <w:szCs w:val="28"/>
        </w:rPr>
        <w:t>的澄清、说明或者更正应当由法定代表人或其授权代表签字或者加盖公章。由授权代表签字的，应当附授权委托书。供应商为自然人的，应当由本人签字并附身份证明。</w:t>
      </w:r>
    </w:p>
    <w:p>
      <w:pPr>
        <w:ind w:firstLine="641" w:firstLineChars="228"/>
        <w:outlineLvl w:val="1"/>
        <w:rPr>
          <w:rFonts w:ascii="宋体" w:cs="宋体"/>
          <w:b/>
          <w:bCs/>
          <w:sz w:val="28"/>
          <w:szCs w:val="28"/>
        </w:rPr>
      </w:pPr>
      <w:bookmarkStart w:id="15" w:name="_Toc6741"/>
      <w:r>
        <w:rPr>
          <w:rFonts w:hint="eastAsia" w:ascii="宋体" w:hAnsi="宋体" w:cs="宋体"/>
          <w:b/>
          <w:bCs/>
          <w:sz w:val="28"/>
          <w:szCs w:val="28"/>
          <w:lang w:val="en-US" w:eastAsia="zh-CN"/>
        </w:rPr>
        <w:t>10</w:t>
      </w:r>
      <w:r>
        <w:rPr>
          <w:rFonts w:ascii="宋体" w:hAnsi="宋体" w:cs="宋体"/>
          <w:b/>
          <w:bCs/>
          <w:sz w:val="28"/>
          <w:szCs w:val="28"/>
        </w:rPr>
        <w:t>.</w:t>
      </w:r>
      <w:r>
        <w:rPr>
          <w:rFonts w:hint="eastAsia" w:ascii="宋体" w:hAnsi="宋体" w:cs="宋体"/>
          <w:b/>
          <w:bCs/>
          <w:sz w:val="28"/>
          <w:szCs w:val="28"/>
        </w:rPr>
        <w:t>无效投标情况</w:t>
      </w:r>
      <w:bookmarkEnd w:id="15"/>
    </w:p>
    <w:p>
      <w:pPr>
        <w:autoSpaceDE w:val="0"/>
        <w:autoSpaceDN w:val="0"/>
        <w:adjustRightInd w:val="0"/>
        <w:snapToGrid w:val="0"/>
        <w:spacing w:line="600" w:lineRule="exact"/>
        <w:ind w:right="32" w:firstLine="560" w:firstLineChars="200"/>
        <w:rPr>
          <w:rFonts w:ascii="宋体" w:cs="宋体"/>
          <w:kern w:val="0"/>
          <w:sz w:val="28"/>
          <w:szCs w:val="28"/>
        </w:rPr>
      </w:pPr>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.1</w:t>
      </w:r>
      <w:r>
        <w:rPr>
          <w:rFonts w:hint="eastAsia" w:ascii="宋体" w:hAnsi="宋体" w:cs="宋体"/>
          <w:sz w:val="28"/>
          <w:szCs w:val="28"/>
        </w:rPr>
        <w:t>供应商资格无效或供应商递交的响应文件未完全响应主要商务条款的</w:t>
      </w:r>
      <w:r>
        <w:rPr>
          <w:rFonts w:hint="eastAsia" w:ascii="宋体" w:hAnsi="宋体" w:cs="宋体"/>
          <w:kern w:val="0"/>
          <w:sz w:val="28"/>
          <w:szCs w:val="28"/>
        </w:rPr>
        <w:t>；</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.2</w:t>
      </w:r>
      <w:r>
        <w:rPr>
          <w:rFonts w:hint="eastAsia" w:ascii="宋体" w:hAnsi="宋体" w:cs="宋体"/>
          <w:sz w:val="28"/>
          <w:szCs w:val="28"/>
        </w:rPr>
        <w:t>供应商递交的响应文件未按照询价</w:t>
      </w:r>
      <w:r>
        <w:rPr>
          <w:rFonts w:hint="eastAsia" w:ascii="宋体" w:hAnsi="宋体" w:cs="宋体"/>
          <w:sz w:val="28"/>
          <w:szCs w:val="28"/>
          <w:lang w:eastAsia="zh-CN"/>
        </w:rPr>
        <w:t>文件</w:t>
      </w:r>
      <w:r>
        <w:rPr>
          <w:rFonts w:hint="eastAsia" w:ascii="宋体" w:hAnsi="宋体" w:cs="宋体"/>
          <w:sz w:val="28"/>
          <w:szCs w:val="28"/>
        </w:rPr>
        <w:t>要求密封、加盖公章的；</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w:t>
      </w:r>
      <w:r>
        <w:rPr>
          <w:rFonts w:hint="eastAsia" w:ascii="宋体" w:hAnsi="宋体" w:cs="宋体"/>
          <w:sz w:val="28"/>
          <w:szCs w:val="28"/>
          <w:lang w:val="en-US" w:eastAsia="zh-CN"/>
        </w:rPr>
        <w:t>3</w:t>
      </w:r>
      <w:r>
        <w:rPr>
          <w:rFonts w:hint="eastAsia" w:ascii="宋体" w:hAnsi="宋体" w:cs="宋体"/>
          <w:color w:val="auto"/>
          <w:sz w:val="28"/>
          <w:szCs w:val="28"/>
          <w:lang w:val="en-US" w:eastAsia="zh-CN"/>
        </w:rPr>
        <w:t>实训基地委托经营费</w:t>
      </w:r>
      <w:r>
        <w:rPr>
          <w:rFonts w:hint="eastAsia" w:ascii="宋体" w:hAnsi="宋体" w:cs="宋体"/>
          <w:sz w:val="28"/>
          <w:szCs w:val="28"/>
          <w:lang w:eastAsia="zh-CN"/>
        </w:rPr>
        <w:t>低于底价</w:t>
      </w:r>
      <w:r>
        <w:rPr>
          <w:rFonts w:hint="eastAsia" w:ascii="宋体" w:hAnsi="宋体" w:cs="宋体"/>
          <w:sz w:val="28"/>
          <w:szCs w:val="28"/>
        </w:rPr>
        <w:t>的；</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w:t>
      </w:r>
      <w:r>
        <w:rPr>
          <w:rFonts w:hint="eastAsia" w:ascii="宋体" w:hAnsi="宋体" w:cs="宋体"/>
          <w:sz w:val="28"/>
          <w:szCs w:val="28"/>
          <w:lang w:val="en-US" w:eastAsia="zh-CN"/>
        </w:rPr>
        <w:t>4</w:t>
      </w:r>
      <w:r>
        <w:rPr>
          <w:rFonts w:hint="eastAsia" w:ascii="宋体" w:hAnsi="宋体" w:cs="宋体"/>
          <w:sz w:val="28"/>
          <w:szCs w:val="28"/>
          <w:lang w:eastAsia="zh-CN"/>
        </w:rPr>
        <w:t>报名单位</w:t>
      </w:r>
      <w:r>
        <w:rPr>
          <w:rFonts w:hint="eastAsia" w:ascii="宋体" w:hAnsi="宋体" w:cs="宋体"/>
          <w:sz w:val="28"/>
          <w:szCs w:val="28"/>
        </w:rPr>
        <w:t>递交的响应文件不足一式三份（</w:t>
      </w:r>
      <w:r>
        <w:rPr>
          <w:rFonts w:ascii="宋体" w:hAnsi="宋体" w:cs="宋体"/>
          <w:sz w:val="28"/>
          <w:szCs w:val="28"/>
        </w:rPr>
        <w:t>A4</w:t>
      </w:r>
      <w:r>
        <w:rPr>
          <w:rFonts w:hint="eastAsia" w:ascii="宋体" w:hAnsi="宋体" w:cs="宋体"/>
          <w:sz w:val="28"/>
          <w:szCs w:val="28"/>
        </w:rPr>
        <w:t>纸）的；</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不符合法律、法规和询价</w:t>
      </w:r>
      <w:r>
        <w:rPr>
          <w:rFonts w:hint="eastAsia" w:ascii="宋体" w:hAnsi="宋体" w:cs="宋体"/>
          <w:sz w:val="28"/>
          <w:szCs w:val="28"/>
          <w:lang w:eastAsia="zh-CN"/>
        </w:rPr>
        <w:t>文件</w:t>
      </w:r>
      <w:r>
        <w:rPr>
          <w:rFonts w:hint="eastAsia" w:ascii="宋体" w:hAnsi="宋体" w:cs="宋体"/>
          <w:sz w:val="28"/>
          <w:szCs w:val="28"/>
        </w:rPr>
        <w:t>规定的其他实质性要求的。</w:t>
      </w:r>
    </w:p>
    <w:p>
      <w:pPr>
        <w:ind w:firstLine="560" w:firstLineChars="200"/>
        <w:rPr>
          <w:rFonts w:hint="eastAsia" w:ascii="宋体" w:eastAsia="宋体" w:cs="宋体"/>
          <w:sz w:val="28"/>
          <w:szCs w:val="28"/>
          <w:lang w:val="en-US" w:eastAsia="zh-CN"/>
        </w:rPr>
      </w:pPr>
      <w:bookmarkStart w:id="16" w:name="_Toc198571825"/>
      <w:r>
        <w:rPr>
          <w:rFonts w:ascii="宋体" w:hAnsi="宋体" w:cs="宋体"/>
          <w:sz w:val="28"/>
          <w:szCs w:val="28"/>
        </w:rPr>
        <w:t>1</w:t>
      </w:r>
      <w:r>
        <w:rPr>
          <w:rFonts w:hint="eastAsia" w:ascii="宋体" w:hAnsi="宋体" w:cs="宋体"/>
          <w:sz w:val="28"/>
          <w:szCs w:val="28"/>
          <w:lang w:val="en-US" w:eastAsia="zh-CN"/>
        </w:rPr>
        <w:t>0</w:t>
      </w:r>
      <w:r>
        <w:rPr>
          <w:rFonts w:ascii="宋体" w:hAnsi="宋体" w:cs="宋体"/>
          <w:sz w:val="28"/>
          <w:szCs w:val="28"/>
        </w:rPr>
        <w:t>.</w:t>
      </w:r>
      <w:r>
        <w:rPr>
          <w:rFonts w:hint="eastAsia" w:ascii="宋体" w:hAnsi="宋体" w:cs="宋体"/>
          <w:sz w:val="28"/>
          <w:szCs w:val="28"/>
          <w:lang w:val="en-US" w:eastAsia="zh-CN"/>
        </w:rPr>
        <w:t>6</w:t>
      </w:r>
      <w:r>
        <w:rPr>
          <w:rFonts w:hint="eastAsia" w:ascii="宋体" w:hAnsi="宋体" w:cs="宋体"/>
          <w:sz w:val="28"/>
          <w:szCs w:val="28"/>
        </w:rPr>
        <w:t>对捏造事实，提供虚假材料或者以非法手段取得证明材料进行恶意质疑的</w:t>
      </w:r>
      <w:bookmarkEnd w:id="16"/>
      <w:r>
        <w:rPr>
          <w:rFonts w:hint="eastAsia" w:ascii="宋体" w:hAnsi="宋体" w:cs="宋体"/>
          <w:sz w:val="28"/>
          <w:szCs w:val="28"/>
          <w:lang w:eastAsia="zh-CN"/>
        </w:rPr>
        <w:t>。</w:t>
      </w:r>
    </w:p>
    <w:p>
      <w:pPr>
        <w:jc w:val="center"/>
        <w:rPr>
          <w:rFonts w:ascii="宋体" w:hAnsi="宋体" w:cs="宋体"/>
          <w:b/>
          <w:bCs/>
          <w:sz w:val="36"/>
          <w:szCs w:val="36"/>
        </w:rPr>
      </w:pPr>
    </w:p>
    <w:p>
      <w:pPr>
        <w:jc w:val="center"/>
        <w:rPr>
          <w:rFonts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ind w:firstLine="2168" w:firstLineChars="600"/>
        <w:jc w:val="both"/>
        <w:rPr>
          <w:rFonts w:hint="eastAsia" w:ascii="宋体" w:hAnsi="宋体" w:cs="宋体"/>
          <w:b/>
          <w:bCs/>
          <w:sz w:val="36"/>
          <w:szCs w:val="36"/>
        </w:rPr>
      </w:pPr>
    </w:p>
    <w:p>
      <w:pPr>
        <w:spacing w:line="900" w:lineRule="exact"/>
        <w:jc w:val="center"/>
        <w:rPr>
          <w:rFonts w:hint="eastAsia" w:ascii="黑体" w:hAnsi="黑体" w:eastAsia="黑体"/>
          <w:sz w:val="144"/>
          <w:szCs w:val="144"/>
          <w:lang w:eastAsia="zh-CN"/>
        </w:rPr>
      </w:pPr>
      <w:bookmarkStart w:id="17" w:name="_Toc16895"/>
    </w:p>
    <w:p>
      <w:pPr>
        <w:spacing w:line="900" w:lineRule="exact"/>
        <w:jc w:val="center"/>
        <w:rPr>
          <w:rFonts w:hint="eastAsia" w:ascii="黑体" w:hAnsi="黑体" w:eastAsia="黑体"/>
          <w:b/>
          <w:bCs/>
          <w:sz w:val="72"/>
          <w:szCs w:val="72"/>
          <w:lang w:eastAsia="zh-CN"/>
        </w:rPr>
      </w:pPr>
      <w:r>
        <w:rPr>
          <w:rFonts w:hint="eastAsia" w:ascii="黑体" w:hAnsi="黑体" w:eastAsia="黑体"/>
          <w:b/>
          <w:bCs/>
          <w:sz w:val="72"/>
          <w:szCs w:val="72"/>
          <w:lang w:eastAsia="zh-CN"/>
        </w:rPr>
        <w:t>（协议模板）</w:t>
      </w:r>
    </w:p>
    <w:p>
      <w:pPr>
        <w:spacing w:line="900" w:lineRule="exact"/>
        <w:jc w:val="center"/>
        <w:rPr>
          <w:rFonts w:hint="eastAsia" w:ascii="黑体" w:hAnsi="黑体" w:eastAsia="黑体"/>
          <w:sz w:val="48"/>
          <w:szCs w:val="48"/>
        </w:rPr>
      </w:pPr>
      <w:r>
        <w:rPr>
          <w:rFonts w:hint="eastAsia" w:ascii="黑体" w:hAnsi="黑体" w:eastAsia="黑体"/>
          <w:sz w:val="48"/>
          <w:szCs w:val="48"/>
        </w:rPr>
        <w:t>山西交通技师学院</w:t>
      </w:r>
    </w:p>
    <w:p>
      <w:pPr>
        <w:spacing w:line="900" w:lineRule="exact"/>
        <w:jc w:val="center"/>
        <w:rPr>
          <w:rFonts w:hint="eastAsia" w:ascii="黑体" w:hAnsi="黑体" w:eastAsia="黑体"/>
          <w:sz w:val="48"/>
          <w:szCs w:val="48"/>
        </w:rPr>
      </w:pPr>
      <w:r>
        <w:rPr>
          <w:rFonts w:hint="eastAsia" w:ascii="黑体" w:hAnsi="黑体" w:eastAsia="黑体"/>
          <w:sz w:val="48"/>
          <w:szCs w:val="48"/>
        </w:rPr>
        <w:t>广告专业学生实训基地</w:t>
      </w:r>
    </w:p>
    <w:p>
      <w:pPr>
        <w:spacing w:line="760" w:lineRule="exact"/>
        <w:jc w:val="center"/>
        <w:rPr>
          <w:rFonts w:hint="eastAsia" w:ascii="黑体" w:hAnsi="黑体" w:eastAsia="黑体"/>
          <w:sz w:val="52"/>
          <w:szCs w:val="52"/>
        </w:rPr>
      </w:pPr>
    </w:p>
    <w:p>
      <w:pPr>
        <w:jc w:val="center"/>
        <w:rPr>
          <w:rFonts w:hint="eastAsia" w:ascii="黑体" w:hAnsi="黑体" w:eastAsia="黑体"/>
          <w:sz w:val="72"/>
          <w:szCs w:val="72"/>
        </w:rPr>
      </w:pPr>
      <w:r>
        <w:rPr>
          <w:rFonts w:hint="eastAsia" w:ascii="黑体" w:hAnsi="黑体" w:eastAsia="黑体"/>
          <w:sz w:val="72"/>
          <w:szCs w:val="72"/>
        </w:rPr>
        <w:t>校</w:t>
      </w:r>
    </w:p>
    <w:p>
      <w:pPr>
        <w:jc w:val="center"/>
        <w:rPr>
          <w:rFonts w:hint="eastAsia" w:ascii="黑体" w:hAnsi="黑体" w:eastAsia="黑体"/>
          <w:sz w:val="72"/>
          <w:szCs w:val="72"/>
        </w:rPr>
      </w:pPr>
      <w:r>
        <w:rPr>
          <w:rFonts w:hint="eastAsia" w:ascii="黑体" w:hAnsi="黑体" w:eastAsia="黑体"/>
          <w:sz w:val="72"/>
          <w:szCs w:val="72"/>
        </w:rPr>
        <w:t>企</w:t>
      </w:r>
    </w:p>
    <w:p>
      <w:pPr>
        <w:jc w:val="center"/>
        <w:rPr>
          <w:rFonts w:hint="eastAsia" w:ascii="黑体" w:hAnsi="黑体" w:eastAsia="黑体"/>
          <w:sz w:val="72"/>
          <w:szCs w:val="72"/>
        </w:rPr>
      </w:pPr>
      <w:r>
        <w:rPr>
          <w:rFonts w:hint="eastAsia" w:ascii="黑体" w:hAnsi="黑体" w:eastAsia="黑体"/>
          <w:sz w:val="72"/>
          <w:szCs w:val="72"/>
        </w:rPr>
        <w:t>合</w:t>
      </w:r>
    </w:p>
    <w:p>
      <w:pPr>
        <w:jc w:val="center"/>
        <w:rPr>
          <w:rFonts w:hint="eastAsia" w:ascii="黑体" w:hAnsi="黑体" w:eastAsia="黑体"/>
          <w:sz w:val="72"/>
          <w:szCs w:val="72"/>
        </w:rPr>
      </w:pPr>
      <w:r>
        <w:rPr>
          <w:rFonts w:hint="eastAsia" w:ascii="黑体" w:hAnsi="黑体" w:eastAsia="黑体"/>
          <w:sz w:val="72"/>
          <w:szCs w:val="72"/>
        </w:rPr>
        <w:t>作</w:t>
      </w:r>
    </w:p>
    <w:p>
      <w:pPr>
        <w:jc w:val="center"/>
        <w:rPr>
          <w:rFonts w:hint="eastAsia" w:ascii="黑体" w:hAnsi="黑体" w:eastAsia="黑体"/>
          <w:sz w:val="72"/>
          <w:szCs w:val="72"/>
        </w:rPr>
      </w:pPr>
      <w:r>
        <w:rPr>
          <w:rFonts w:hint="eastAsia" w:ascii="黑体" w:hAnsi="黑体" w:eastAsia="黑体"/>
          <w:sz w:val="72"/>
          <w:szCs w:val="72"/>
        </w:rPr>
        <w:t>协</w:t>
      </w:r>
    </w:p>
    <w:p>
      <w:pPr>
        <w:jc w:val="center"/>
        <w:rPr>
          <w:rFonts w:hint="eastAsia" w:ascii="黑体" w:hAnsi="黑体" w:eastAsia="黑体"/>
          <w:sz w:val="72"/>
          <w:szCs w:val="72"/>
        </w:rPr>
      </w:pPr>
      <w:r>
        <w:rPr>
          <w:rFonts w:hint="eastAsia" w:ascii="黑体" w:hAnsi="黑体" w:eastAsia="黑体"/>
          <w:sz w:val="72"/>
          <w:szCs w:val="72"/>
        </w:rPr>
        <w:t>议</w:t>
      </w:r>
    </w:p>
    <w:p>
      <w:pPr>
        <w:rPr>
          <w:rFonts w:hint="eastAsia" w:ascii="黑体" w:hAnsi="黑体" w:eastAsia="黑体"/>
          <w:sz w:val="28"/>
          <w:szCs w:val="28"/>
        </w:rPr>
      </w:pPr>
    </w:p>
    <w:p>
      <w:pPr>
        <w:rPr>
          <w:rFonts w:hint="eastAsia" w:ascii="黑体" w:hAnsi="黑体" w:eastAsia="黑体"/>
          <w:sz w:val="28"/>
          <w:szCs w:val="28"/>
        </w:rPr>
      </w:pPr>
    </w:p>
    <w:p>
      <w:pPr>
        <w:rPr>
          <w:rFonts w:hint="eastAsia" w:ascii="黑体" w:hAnsi="黑体" w:eastAsia="黑体"/>
          <w:sz w:val="28"/>
          <w:szCs w:val="28"/>
        </w:rPr>
      </w:pPr>
    </w:p>
    <w:p>
      <w:pPr>
        <w:jc w:val="center"/>
        <w:rPr>
          <w:rFonts w:hint="eastAsia" w:ascii="黑体" w:hAnsi="黑体" w:eastAsia="黑体"/>
          <w:sz w:val="44"/>
          <w:szCs w:val="44"/>
        </w:rPr>
      </w:pPr>
      <w:r>
        <w:rPr>
          <w:rFonts w:hint="eastAsia" w:ascii="黑体" w:hAnsi="黑体" w:eastAsia="黑体"/>
          <w:sz w:val="44"/>
          <w:szCs w:val="44"/>
        </w:rPr>
        <w:t>二零</w:t>
      </w:r>
      <w:r>
        <w:rPr>
          <w:rFonts w:hint="eastAsia" w:ascii="黑体" w:hAnsi="黑体" w:eastAsia="黑体"/>
          <w:sz w:val="44"/>
          <w:szCs w:val="44"/>
          <w:lang w:eastAsia="zh-CN"/>
        </w:rPr>
        <w:t>二二</w:t>
      </w:r>
      <w:r>
        <w:rPr>
          <w:rFonts w:hint="eastAsia" w:ascii="黑体" w:hAnsi="黑体" w:eastAsia="黑体"/>
          <w:sz w:val="44"/>
          <w:szCs w:val="44"/>
        </w:rPr>
        <w:t>年一月</w:t>
      </w:r>
    </w:p>
    <w:p>
      <w:pPr>
        <w:pStyle w:val="2"/>
        <w:rPr>
          <w:rFonts w:hint="eastAsia"/>
        </w:rPr>
      </w:pPr>
    </w:p>
    <w:p>
      <w:pPr>
        <w:rPr>
          <w:rFonts w:hint="eastAsia" w:ascii="黑体" w:hAnsi="黑体" w:eastAsia="黑体"/>
          <w:sz w:val="28"/>
          <w:szCs w:val="28"/>
        </w:rPr>
      </w:pPr>
    </w:p>
    <w:p>
      <w:pPr>
        <w:jc w:val="center"/>
        <w:rPr>
          <w:rFonts w:hint="eastAsia" w:ascii="黑体" w:hAnsi="黑体" w:eastAsia="黑体"/>
          <w:sz w:val="44"/>
          <w:szCs w:val="44"/>
        </w:rPr>
      </w:pPr>
      <w:r>
        <w:rPr>
          <w:rFonts w:hint="eastAsia" w:ascii="黑体" w:hAnsi="黑体" w:eastAsia="黑体"/>
          <w:sz w:val="44"/>
          <w:szCs w:val="44"/>
        </w:rPr>
        <w:t>学生实训基地校企合作协议</w:t>
      </w:r>
    </w:p>
    <w:p>
      <w:pPr>
        <w:rPr>
          <w:rFonts w:hint="eastAsia"/>
          <w:sz w:val="28"/>
          <w:szCs w:val="28"/>
        </w:rPr>
      </w:pPr>
      <w:r>
        <w:rPr>
          <w:rFonts w:hint="eastAsia"/>
          <w:sz w:val="28"/>
          <w:szCs w:val="28"/>
        </w:rPr>
        <w:t>甲方（企业）：</w:t>
      </w:r>
    </w:p>
    <w:p>
      <w:pPr>
        <w:rPr>
          <w:rFonts w:hint="eastAsia"/>
          <w:sz w:val="28"/>
          <w:szCs w:val="28"/>
        </w:rPr>
      </w:pPr>
      <w:r>
        <w:rPr>
          <w:rFonts w:hint="eastAsia"/>
          <w:sz w:val="28"/>
          <w:szCs w:val="28"/>
        </w:rPr>
        <w:t>地址：</w:t>
      </w:r>
    </w:p>
    <w:p>
      <w:pPr>
        <w:rPr>
          <w:rFonts w:hint="eastAsia"/>
          <w:sz w:val="28"/>
          <w:szCs w:val="28"/>
        </w:rPr>
      </w:pPr>
      <w:r>
        <w:rPr>
          <w:rFonts w:hint="eastAsia"/>
          <w:sz w:val="28"/>
          <w:szCs w:val="28"/>
        </w:rPr>
        <w:t>授权代表：</w:t>
      </w:r>
    </w:p>
    <w:p>
      <w:pPr>
        <w:spacing w:after="312" w:afterLines="100"/>
        <w:rPr>
          <w:rFonts w:hint="eastAsia"/>
          <w:sz w:val="28"/>
          <w:szCs w:val="28"/>
        </w:rPr>
      </w:pPr>
      <w:r>
        <w:rPr>
          <w:rFonts w:hint="eastAsia"/>
          <w:sz w:val="28"/>
          <w:szCs w:val="28"/>
        </w:rPr>
        <w:t>联系电话：</w:t>
      </w:r>
    </w:p>
    <w:p>
      <w:pPr>
        <w:rPr>
          <w:rFonts w:hint="eastAsia"/>
          <w:sz w:val="28"/>
          <w:szCs w:val="28"/>
        </w:rPr>
      </w:pPr>
      <w:r>
        <w:rPr>
          <w:rFonts w:hint="eastAsia"/>
          <w:sz w:val="28"/>
          <w:szCs w:val="28"/>
        </w:rPr>
        <w:t>乙方（学校）：山西交通技师学院</w:t>
      </w:r>
    </w:p>
    <w:p>
      <w:pPr>
        <w:rPr>
          <w:rFonts w:hint="eastAsia"/>
          <w:sz w:val="28"/>
          <w:szCs w:val="28"/>
        </w:rPr>
      </w:pPr>
      <w:r>
        <w:rPr>
          <w:rFonts w:hint="eastAsia"/>
          <w:sz w:val="28"/>
          <w:szCs w:val="28"/>
        </w:rPr>
        <w:t>地址：山西省</w:t>
      </w:r>
      <w:r>
        <w:rPr>
          <w:rFonts w:hint="eastAsia"/>
          <w:sz w:val="28"/>
          <w:szCs w:val="28"/>
          <w:lang w:eastAsia="zh-CN"/>
        </w:rPr>
        <w:t>晋中市</w:t>
      </w:r>
      <w:r>
        <w:rPr>
          <w:rFonts w:hint="eastAsia"/>
          <w:sz w:val="28"/>
          <w:szCs w:val="28"/>
        </w:rPr>
        <w:t>太谷</w:t>
      </w:r>
      <w:r>
        <w:rPr>
          <w:rFonts w:hint="eastAsia"/>
          <w:sz w:val="28"/>
          <w:szCs w:val="28"/>
          <w:lang w:eastAsia="zh-CN"/>
        </w:rPr>
        <w:t>区</w:t>
      </w:r>
      <w:r>
        <w:rPr>
          <w:rFonts w:hint="eastAsia"/>
          <w:sz w:val="28"/>
          <w:szCs w:val="28"/>
        </w:rPr>
        <w:t>南山南路126号</w:t>
      </w:r>
    </w:p>
    <w:p>
      <w:pPr>
        <w:rPr>
          <w:rFonts w:hint="eastAsia"/>
          <w:sz w:val="28"/>
          <w:szCs w:val="28"/>
        </w:rPr>
      </w:pPr>
      <w:r>
        <w:rPr>
          <w:rFonts w:hint="eastAsia"/>
          <w:sz w:val="28"/>
          <w:szCs w:val="28"/>
        </w:rPr>
        <w:t>法定代表人：</w:t>
      </w:r>
    </w:p>
    <w:p>
      <w:pPr>
        <w:rPr>
          <w:rFonts w:hint="eastAsia"/>
          <w:sz w:val="28"/>
          <w:szCs w:val="28"/>
        </w:rPr>
      </w:pPr>
      <w:r>
        <w:rPr>
          <w:rFonts w:hint="eastAsia"/>
          <w:sz w:val="28"/>
          <w:szCs w:val="28"/>
        </w:rPr>
        <w:t>授权代表：</w:t>
      </w:r>
    </w:p>
    <w:p>
      <w:pPr>
        <w:spacing w:after="312" w:afterLines="100"/>
        <w:rPr>
          <w:rFonts w:hint="eastAsia"/>
          <w:sz w:val="28"/>
          <w:szCs w:val="28"/>
        </w:rPr>
      </w:pPr>
      <w:r>
        <w:rPr>
          <w:rFonts w:hint="eastAsia"/>
          <w:sz w:val="28"/>
          <w:szCs w:val="28"/>
        </w:rPr>
        <w:t>联系电话：</w:t>
      </w:r>
    </w:p>
    <w:p>
      <w:pPr>
        <w:spacing w:line="540" w:lineRule="exact"/>
        <w:ind w:firstLine="560" w:firstLineChars="200"/>
        <w:rPr>
          <w:rFonts w:hint="eastAsia"/>
          <w:sz w:val="28"/>
          <w:szCs w:val="28"/>
        </w:rPr>
      </w:pPr>
      <w:r>
        <w:rPr>
          <w:rFonts w:hint="eastAsia"/>
          <w:sz w:val="28"/>
          <w:szCs w:val="28"/>
        </w:rPr>
        <w:t>为了加强乙方广告制作专业与企业的紧密合作，使教学内容更贴近实际工作任务，强化学生实践技能，实现学校与企业的无缝对接，乙方通过综合考核确定甲方为合作单位，甲乙双方拟共同建设广告专业实训基地。在遵守《国务院关于大力发展职业教育的决定》等规范性的文件基础上，根据《中国人民共和国</w:t>
      </w:r>
      <w:r>
        <w:rPr>
          <w:rFonts w:hint="eastAsia"/>
          <w:sz w:val="28"/>
          <w:szCs w:val="28"/>
          <w:lang w:eastAsia="zh-CN"/>
        </w:rPr>
        <w:t>民法典</w:t>
      </w:r>
      <w:r>
        <w:rPr>
          <w:rFonts w:hint="eastAsia"/>
          <w:sz w:val="28"/>
          <w:szCs w:val="28"/>
        </w:rPr>
        <w:t>》等相关法律法规，甲乙双方本着平等自愿、互利互惠的原则，就校企合作共建广告专业实训基地事宜达成以下协议：</w:t>
      </w:r>
    </w:p>
    <w:p>
      <w:pPr>
        <w:spacing w:line="540" w:lineRule="exact"/>
        <w:ind w:firstLine="560" w:firstLineChars="200"/>
        <w:rPr>
          <w:rFonts w:hint="eastAsia" w:ascii="黑体" w:hAnsi="黑体" w:eastAsia="黑体"/>
          <w:sz w:val="28"/>
          <w:szCs w:val="28"/>
        </w:rPr>
      </w:pPr>
      <w:r>
        <w:rPr>
          <w:rFonts w:hint="eastAsia" w:ascii="黑体" w:hAnsi="黑体" w:eastAsia="黑体"/>
          <w:sz w:val="28"/>
          <w:szCs w:val="28"/>
        </w:rPr>
        <w:t>第一条   合作原则</w:t>
      </w:r>
    </w:p>
    <w:p>
      <w:pPr>
        <w:spacing w:line="540" w:lineRule="exact"/>
        <w:ind w:firstLine="560" w:firstLineChars="200"/>
        <w:rPr>
          <w:rFonts w:hint="eastAsia"/>
          <w:sz w:val="28"/>
          <w:szCs w:val="28"/>
        </w:rPr>
      </w:pPr>
      <w:r>
        <w:rPr>
          <w:rFonts w:hint="eastAsia"/>
          <w:sz w:val="28"/>
          <w:szCs w:val="28"/>
        </w:rPr>
        <w:t>本着“优势互补、资源共享、互惠双赢、共同发展”的原则，甲乙双方建立和谐、紧密的合作关系。</w:t>
      </w:r>
    </w:p>
    <w:p>
      <w:pPr>
        <w:spacing w:line="540" w:lineRule="exact"/>
        <w:ind w:firstLine="560" w:firstLineChars="200"/>
        <w:rPr>
          <w:rFonts w:hint="eastAsia" w:ascii="黑体" w:hAnsi="黑体" w:eastAsia="黑体"/>
          <w:sz w:val="28"/>
          <w:szCs w:val="28"/>
        </w:rPr>
      </w:pPr>
      <w:r>
        <w:rPr>
          <w:rFonts w:hint="eastAsia" w:ascii="黑体" w:hAnsi="黑体" w:eastAsia="黑体"/>
          <w:sz w:val="28"/>
          <w:szCs w:val="28"/>
        </w:rPr>
        <w:t>第二条  合作方式及内容</w:t>
      </w:r>
    </w:p>
    <w:p>
      <w:pPr>
        <w:spacing w:line="540" w:lineRule="exact"/>
        <w:ind w:firstLine="560" w:firstLineChars="200"/>
        <w:rPr>
          <w:rFonts w:hint="eastAsia"/>
          <w:sz w:val="28"/>
          <w:szCs w:val="28"/>
        </w:rPr>
      </w:pPr>
      <w:r>
        <w:rPr>
          <w:rFonts w:hint="eastAsia"/>
          <w:sz w:val="28"/>
          <w:szCs w:val="28"/>
        </w:rPr>
        <w:t>1、甲乙双方共同建设广告专业实训基地，基地由乙方交通服务与管理系管理，委托甲方实施实训教学。</w:t>
      </w:r>
    </w:p>
    <w:p>
      <w:pPr>
        <w:spacing w:line="540" w:lineRule="exact"/>
        <w:ind w:firstLine="560" w:firstLineChars="200"/>
        <w:rPr>
          <w:rFonts w:hint="eastAsia"/>
          <w:sz w:val="28"/>
          <w:szCs w:val="28"/>
        </w:rPr>
      </w:pPr>
      <w:r>
        <w:rPr>
          <w:rFonts w:hint="eastAsia"/>
          <w:sz w:val="28"/>
          <w:szCs w:val="28"/>
        </w:rPr>
        <w:t>2、乙方负责提供实训基地场地，并进行简单的墙面、地面处理，水，电，线路的到位。</w:t>
      </w:r>
    </w:p>
    <w:p>
      <w:pPr>
        <w:spacing w:line="540" w:lineRule="exact"/>
        <w:ind w:firstLine="560" w:firstLineChars="200"/>
        <w:rPr>
          <w:rFonts w:hint="eastAsia"/>
          <w:sz w:val="28"/>
          <w:szCs w:val="28"/>
        </w:rPr>
      </w:pPr>
      <w:r>
        <w:rPr>
          <w:rFonts w:hint="eastAsia"/>
          <w:sz w:val="28"/>
          <w:szCs w:val="28"/>
        </w:rPr>
        <w:t>3、乙方提供2014年</w:t>
      </w:r>
      <w:r>
        <w:rPr>
          <w:rFonts w:hint="eastAsia"/>
          <w:sz w:val="28"/>
          <w:szCs w:val="28"/>
          <w:lang w:eastAsia="zh-CN"/>
        </w:rPr>
        <w:t>所购</w:t>
      </w:r>
      <w:r>
        <w:rPr>
          <w:rFonts w:hint="eastAsia"/>
          <w:sz w:val="28"/>
          <w:szCs w:val="28"/>
        </w:rPr>
        <w:t>原总值</w:t>
      </w:r>
      <w:r>
        <w:rPr>
          <w:rFonts w:hint="eastAsia"/>
          <w:sz w:val="28"/>
          <w:szCs w:val="28"/>
          <w:lang w:eastAsia="zh-CN"/>
        </w:rPr>
        <w:t>为</w:t>
      </w:r>
      <w:r>
        <w:rPr>
          <w:rFonts w:hint="eastAsia"/>
          <w:sz w:val="28"/>
          <w:szCs w:val="28"/>
        </w:rPr>
        <w:t>176752元的图文工作设备，不再进行后续设备投入。</w:t>
      </w:r>
    </w:p>
    <w:p>
      <w:pPr>
        <w:spacing w:line="540" w:lineRule="exact"/>
        <w:ind w:firstLine="560" w:firstLineChars="200"/>
        <w:jc w:val="left"/>
        <w:rPr>
          <w:rFonts w:hint="eastAsia"/>
          <w:color w:val="FF0000"/>
          <w:sz w:val="28"/>
          <w:szCs w:val="28"/>
        </w:rPr>
      </w:pPr>
      <w:r>
        <w:rPr>
          <w:rFonts w:hint="eastAsia"/>
          <w:sz w:val="28"/>
          <w:szCs w:val="28"/>
        </w:rPr>
        <w:t>4、甲方负责按年度向乙方支付</w:t>
      </w:r>
      <w:r>
        <w:rPr>
          <w:rFonts w:hint="eastAsia" w:ascii="宋体" w:hAnsi="宋体" w:cs="宋体"/>
          <w:b w:val="0"/>
          <w:bCs w:val="0"/>
          <w:color w:val="auto"/>
          <w:sz w:val="28"/>
          <w:szCs w:val="28"/>
          <w:lang w:val="en-US" w:eastAsia="zh-CN"/>
        </w:rPr>
        <w:t>实训基地委托经营费</w:t>
      </w:r>
      <w:r>
        <w:rPr>
          <w:rFonts w:hint="eastAsia"/>
          <w:sz w:val="28"/>
          <w:szCs w:val="28"/>
          <w:u w:val="single"/>
          <w:lang w:val="en-US" w:eastAsia="zh-CN"/>
        </w:rPr>
        <w:t xml:space="preserve">      </w:t>
      </w:r>
      <w:r>
        <w:rPr>
          <w:rFonts w:hint="eastAsia"/>
          <w:sz w:val="28"/>
          <w:szCs w:val="28"/>
        </w:rPr>
        <w:t>元，运营期间</w:t>
      </w:r>
      <w:r>
        <w:rPr>
          <w:rFonts w:hint="eastAsia"/>
          <w:sz w:val="28"/>
          <w:szCs w:val="28"/>
          <w:lang w:eastAsia="zh-CN"/>
        </w:rPr>
        <w:t>还须负责承担实训基地</w:t>
      </w:r>
      <w:r>
        <w:rPr>
          <w:rFonts w:hint="eastAsia"/>
          <w:sz w:val="28"/>
          <w:szCs w:val="28"/>
        </w:rPr>
        <w:t>的水、电、暖、设备维护维修以及学生实训耗材费用。</w:t>
      </w:r>
    </w:p>
    <w:p>
      <w:pPr>
        <w:spacing w:line="540" w:lineRule="exact"/>
        <w:ind w:firstLine="560" w:firstLineChars="200"/>
        <w:rPr>
          <w:rFonts w:hint="eastAsia"/>
          <w:sz w:val="28"/>
          <w:szCs w:val="28"/>
        </w:rPr>
      </w:pPr>
      <w:r>
        <w:rPr>
          <w:rFonts w:hint="eastAsia"/>
          <w:sz w:val="28"/>
          <w:szCs w:val="28"/>
        </w:rPr>
        <w:t>5、甲方提供每批次10人的实训岗位，并完成对乙方学生的广告设计、制作及设备使用的实训教学。</w:t>
      </w:r>
    </w:p>
    <w:p>
      <w:pPr>
        <w:spacing w:line="540" w:lineRule="exact"/>
        <w:ind w:firstLine="560" w:firstLineChars="200"/>
        <w:rPr>
          <w:rFonts w:hint="eastAsia"/>
          <w:sz w:val="28"/>
          <w:szCs w:val="28"/>
        </w:rPr>
      </w:pPr>
      <w:r>
        <w:rPr>
          <w:rFonts w:hint="eastAsia"/>
          <w:sz w:val="28"/>
          <w:szCs w:val="28"/>
        </w:rPr>
        <w:t>6、乙方负责定期安排学生赴实训基地学习实训，随队派指导老师协助甲方进行实训教学。</w:t>
      </w:r>
    </w:p>
    <w:p>
      <w:pPr>
        <w:spacing w:line="540" w:lineRule="exact"/>
        <w:ind w:firstLine="560" w:firstLineChars="200"/>
        <w:rPr>
          <w:rFonts w:hint="eastAsia"/>
          <w:sz w:val="28"/>
          <w:szCs w:val="28"/>
        </w:rPr>
      </w:pPr>
      <w:r>
        <w:rPr>
          <w:rFonts w:hint="eastAsia"/>
          <w:sz w:val="28"/>
          <w:szCs w:val="28"/>
        </w:rPr>
        <w:t>7、实训教学期间，甲方需要乙方安排学生双休日、假期加班，甲方须向乙方学生支付一定的劳动报酬。</w:t>
      </w:r>
    </w:p>
    <w:p>
      <w:pPr>
        <w:spacing w:line="540" w:lineRule="exact"/>
        <w:ind w:firstLine="560" w:firstLineChars="200"/>
        <w:rPr>
          <w:rFonts w:hint="eastAsia"/>
          <w:sz w:val="28"/>
          <w:szCs w:val="28"/>
        </w:rPr>
      </w:pPr>
      <w:r>
        <w:rPr>
          <w:rFonts w:hint="eastAsia"/>
          <w:sz w:val="28"/>
          <w:szCs w:val="28"/>
        </w:rPr>
        <w:t>8、甲方和乙方学生在双方自愿的情况下，达成顶岗实习协议的，由甲方、乙方学生及乙方签订的三方协议，按甲方员工工资待遇标准执行。</w:t>
      </w:r>
    </w:p>
    <w:p>
      <w:pPr>
        <w:spacing w:line="540" w:lineRule="exact"/>
        <w:ind w:firstLine="560" w:firstLineChars="200"/>
        <w:rPr>
          <w:rFonts w:hint="eastAsia"/>
          <w:sz w:val="28"/>
          <w:szCs w:val="28"/>
        </w:rPr>
      </w:pPr>
      <w:r>
        <w:rPr>
          <w:rFonts w:hint="eastAsia"/>
          <w:sz w:val="28"/>
          <w:szCs w:val="28"/>
        </w:rPr>
        <w:t>9、在保证教学的基础上，甲方可承担乙方交办的宣传广告业务，并可进行对外生产经营。</w:t>
      </w:r>
    </w:p>
    <w:p>
      <w:pPr>
        <w:spacing w:line="540" w:lineRule="exact"/>
        <w:ind w:firstLine="560" w:firstLineChars="200"/>
        <w:rPr>
          <w:rFonts w:hint="eastAsia"/>
          <w:sz w:val="28"/>
          <w:szCs w:val="28"/>
        </w:rPr>
      </w:pPr>
      <w:r>
        <w:rPr>
          <w:rFonts w:hint="eastAsia"/>
          <w:sz w:val="28"/>
          <w:szCs w:val="28"/>
        </w:rPr>
        <w:t>10、甲方承担乙方宣传广告业务时，在市场价基础上给予</w:t>
      </w:r>
      <w:r>
        <w:rPr>
          <w:rFonts w:hint="eastAsia"/>
          <w:sz w:val="28"/>
          <w:szCs w:val="28"/>
          <w:lang w:eastAsia="zh-CN"/>
        </w:rPr>
        <w:t>适当</w:t>
      </w:r>
      <w:r>
        <w:rPr>
          <w:rFonts w:hint="eastAsia"/>
          <w:sz w:val="28"/>
          <w:szCs w:val="28"/>
        </w:rPr>
        <w:t>优惠。</w:t>
      </w:r>
    </w:p>
    <w:p>
      <w:pPr>
        <w:spacing w:line="540" w:lineRule="exact"/>
        <w:ind w:firstLine="560" w:firstLineChars="200"/>
        <w:rPr>
          <w:rFonts w:hint="eastAsia"/>
          <w:sz w:val="28"/>
          <w:szCs w:val="28"/>
        </w:rPr>
      </w:pPr>
      <w:r>
        <w:rPr>
          <w:rFonts w:hint="eastAsia"/>
          <w:sz w:val="28"/>
          <w:szCs w:val="28"/>
        </w:rPr>
        <w:t>11、甲方向乙方学生设立勤工助学奖。</w:t>
      </w:r>
    </w:p>
    <w:p>
      <w:pPr>
        <w:spacing w:line="540" w:lineRule="exact"/>
        <w:ind w:firstLine="560" w:firstLineChars="200"/>
        <w:rPr>
          <w:rFonts w:hint="eastAsia"/>
          <w:sz w:val="28"/>
          <w:szCs w:val="28"/>
        </w:rPr>
      </w:pPr>
      <w:r>
        <w:rPr>
          <w:rFonts w:hint="eastAsia"/>
          <w:sz w:val="28"/>
          <w:szCs w:val="28"/>
        </w:rPr>
        <w:t>12、甲方承担乙方教师假期实践锻炼，并进行考核评价。</w:t>
      </w:r>
    </w:p>
    <w:p>
      <w:pPr>
        <w:spacing w:line="540" w:lineRule="exact"/>
        <w:ind w:firstLine="560" w:firstLineChars="200"/>
        <w:rPr>
          <w:rFonts w:hint="eastAsia" w:ascii="黑体" w:hAnsi="黑体" w:eastAsia="黑体"/>
          <w:sz w:val="28"/>
          <w:szCs w:val="28"/>
        </w:rPr>
      </w:pPr>
      <w:r>
        <w:rPr>
          <w:rFonts w:hint="eastAsia" w:ascii="黑体" w:hAnsi="黑体" w:eastAsia="黑体"/>
          <w:sz w:val="28"/>
          <w:szCs w:val="28"/>
        </w:rPr>
        <w:t>第三条  违约责任</w:t>
      </w:r>
    </w:p>
    <w:p>
      <w:pPr>
        <w:spacing w:line="540" w:lineRule="exact"/>
        <w:ind w:firstLine="560" w:firstLineChars="200"/>
        <w:rPr>
          <w:rFonts w:hint="eastAsia"/>
          <w:sz w:val="28"/>
          <w:szCs w:val="28"/>
        </w:rPr>
      </w:pPr>
      <w:r>
        <w:rPr>
          <w:rFonts w:hint="eastAsia"/>
          <w:sz w:val="28"/>
          <w:szCs w:val="28"/>
        </w:rPr>
        <w:t>1、甲方无法满足乙方学生实训需求时，乙方可解除合作关系。</w:t>
      </w:r>
    </w:p>
    <w:p>
      <w:pPr>
        <w:spacing w:line="540" w:lineRule="exact"/>
        <w:ind w:firstLine="560" w:firstLineChars="200"/>
        <w:rPr>
          <w:rFonts w:hint="eastAsia"/>
          <w:sz w:val="28"/>
          <w:szCs w:val="28"/>
        </w:rPr>
      </w:pPr>
      <w:r>
        <w:rPr>
          <w:rFonts w:hint="eastAsia"/>
          <w:sz w:val="28"/>
          <w:szCs w:val="28"/>
        </w:rPr>
        <w:t>2、任何一方违反本协议约定，给对方造成损害和损失的，违约方承担赔偿责任，无过错方可视对方违约情况解除本</w:t>
      </w:r>
      <w:r>
        <w:rPr>
          <w:rFonts w:hint="eastAsia"/>
          <w:sz w:val="28"/>
          <w:szCs w:val="28"/>
          <w:lang w:eastAsia="zh-CN"/>
        </w:rPr>
        <w:t>协议</w:t>
      </w:r>
      <w:r>
        <w:rPr>
          <w:rFonts w:hint="eastAsia"/>
          <w:sz w:val="28"/>
          <w:szCs w:val="28"/>
        </w:rPr>
        <w:t>，但需提前十个工作日书面形式通知对方。</w:t>
      </w:r>
    </w:p>
    <w:p>
      <w:pPr>
        <w:spacing w:line="540" w:lineRule="exact"/>
        <w:ind w:firstLine="560" w:firstLineChars="200"/>
        <w:rPr>
          <w:rFonts w:hint="eastAsia"/>
          <w:sz w:val="28"/>
          <w:szCs w:val="28"/>
        </w:rPr>
      </w:pPr>
      <w:r>
        <w:rPr>
          <w:rFonts w:hint="eastAsia"/>
          <w:sz w:val="28"/>
          <w:szCs w:val="28"/>
        </w:rPr>
        <w:t>3、因不可抗力或国家政策变化使本</w:t>
      </w:r>
      <w:r>
        <w:rPr>
          <w:rFonts w:hint="eastAsia"/>
          <w:sz w:val="28"/>
          <w:szCs w:val="28"/>
          <w:lang w:eastAsia="zh-CN"/>
        </w:rPr>
        <w:t>协议</w:t>
      </w:r>
      <w:r>
        <w:rPr>
          <w:rFonts w:hint="eastAsia"/>
          <w:sz w:val="28"/>
          <w:szCs w:val="28"/>
        </w:rPr>
        <w:t>无法履行的，双方互不承担违约责任。</w:t>
      </w:r>
    </w:p>
    <w:p>
      <w:pPr>
        <w:spacing w:line="540" w:lineRule="exact"/>
        <w:ind w:firstLine="560" w:firstLineChars="200"/>
        <w:rPr>
          <w:rFonts w:hint="eastAsia" w:eastAsia="宋体"/>
          <w:sz w:val="28"/>
          <w:szCs w:val="28"/>
          <w:lang w:val="en-US" w:eastAsia="zh-CN"/>
        </w:rPr>
      </w:pPr>
      <w:r>
        <w:rPr>
          <w:rFonts w:hint="eastAsia"/>
          <w:sz w:val="28"/>
          <w:szCs w:val="28"/>
          <w:lang w:val="en-US" w:eastAsia="zh-CN"/>
        </w:rPr>
        <w:t>4、因院校合并，在无法继续履行本协议的情况下，双方终止本协议且互不承担违约责任。</w:t>
      </w:r>
    </w:p>
    <w:p>
      <w:pPr>
        <w:spacing w:line="540" w:lineRule="exact"/>
        <w:ind w:firstLine="560" w:firstLineChars="200"/>
        <w:rPr>
          <w:rFonts w:hint="eastAsia" w:ascii="黑体" w:hAnsi="黑体" w:eastAsia="黑体"/>
          <w:sz w:val="28"/>
          <w:szCs w:val="28"/>
        </w:rPr>
      </w:pPr>
      <w:r>
        <w:rPr>
          <w:rFonts w:hint="eastAsia" w:ascii="黑体" w:hAnsi="黑体" w:eastAsia="黑体"/>
          <w:sz w:val="28"/>
          <w:szCs w:val="28"/>
        </w:rPr>
        <w:t>第四条  其他事项</w:t>
      </w:r>
    </w:p>
    <w:p>
      <w:pPr>
        <w:spacing w:line="540" w:lineRule="exact"/>
        <w:ind w:firstLine="560" w:firstLineChars="200"/>
        <w:rPr>
          <w:rFonts w:hint="eastAsia"/>
          <w:sz w:val="28"/>
          <w:szCs w:val="28"/>
        </w:rPr>
      </w:pPr>
      <w:r>
        <w:rPr>
          <w:rFonts w:hint="eastAsia"/>
          <w:sz w:val="28"/>
          <w:szCs w:val="28"/>
        </w:rPr>
        <w:t>1、甲乙双方应加强沟通与联系，应明确联系人和联系方式，通过定期会面研究解决合作过程中的具体细节或问题。</w:t>
      </w:r>
    </w:p>
    <w:p>
      <w:pPr>
        <w:spacing w:line="540" w:lineRule="exact"/>
        <w:ind w:firstLine="560" w:firstLineChars="200"/>
        <w:rPr>
          <w:rFonts w:hint="eastAsia"/>
          <w:sz w:val="28"/>
          <w:szCs w:val="28"/>
        </w:rPr>
      </w:pPr>
      <w:r>
        <w:rPr>
          <w:rFonts w:hint="eastAsia"/>
          <w:sz w:val="28"/>
          <w:szCs w:val="28"/>
        </w:rPr>
        <w:t>2、双方的具体合作项目可在本协议的基础上另签协议。</w:t>
      </w:r>
    </w:p>
    <w:p>
      <w:pPr>
        <w:spacing w:line="540" w:lineRule="exact"/>
        <w:ind w:firstLine="560" w:firstLineChars="200"/>
        <w:rPr>
          <w:rFonts w:hint="eastAsia"/>
          <w:sz w:val="28"/>
          <w:szCs w:val="28"/>
        </w:rPr>
      </w:pPr>
      <w:r>
        <w:rPr>
          <w:rFonts w:hint="eastAsia"/>
          <w:sz w:val="28"/>
          <w:szCs w:val="28"/>
        </w:rPr>
        <w:t>3、本协议履行中出现纠纷，双方应平等协商。协商不成的，可向人民法院提起诉讼。</w:t>
      </w:r>
    </w:p>
    <w:p>
      <w:pPr>
        <w:spacing w:line="540" w:lineRule="exact"/>
        <w:ind w:firstLine="560" w:firstLineChars="200"/>
        <w:rPr>
          <w:rFonts w:hint="eastAsia"/>
          <w:sz w:val="28"/>
          <w:szCs w:val="28"/>
        </w:rPr>
      </w:pPr>
      <w:r>
        <w:rPr>
          <w:rFonts w:hint="eastAsia"/>
          <w:sz w:val="28"/>
          <w:szCs w:val="28"/>
        </w:rPr>
        <w:t>4、本协议如遇客观情况发生重大变化或其他未尽事宜时，双方另行协商解决并签订补充协议（或备忘录），补充协议与本协议具有同等效力。</w:t>
      </w:r>
    </w:p>
    <w:p>
      <w:pPr>
        <w:spacing w:line="540" w:lineRule="exact"/>
        <w:ind w:firstLine="560" w:firstLineChars="200"/>
        <w:rPr>
          <w:rFonts w:hint="eastAsia"/>
          <w:sz w:val="28"/>
          <w:szCs w:val="28"/>
        </w:rPr>
      </w:pPr>
      <w:r>
        <w:rPr>
          <w:rFonts w:hint="eastAsia"/>
          <w:sz w:val="28"/>
          <w:szCs w:val="28"/>
        </w:rPr>
        <w:t>5、本协议一式两份，双方各执一份。</w:t>
      </w:r>
    </w:p>
    <w:p>
      <w:pPr>
        <w:spacing w:after="312" w:afterLines="100" w:line="540" w:lineRule="exact"/>
        <w:ind w:firstLine="560" w:firstLineChars="200"/>
        <w:rPr>
          <w:rFonts w:hint="eastAsia"/>
          <w:sz w:val="28"/>
          <w:szCs w:val="28"/>
        </w:rPr>
      </w:pPr>
      <w:r>
        <w:rPr>
          <w:rFonts w:hint="eastAsia"/>
          <w:sz w:val="28"/>
          <w:szCs w:val="28"/>
        </w:rPr>
        <w:t>6、本协议有效期从</w:t>
      </w:r>
      <w:r>
        <w:rPr>
          <w:rFonts w:hint="eastAsia"/>
          <w:sz w:val="28"/>
          <w:szCs w:val="28"/>
          <w:u w:val="single"/>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rPr>
        <w:t>月起至</w:t>
      </w:r>
      <w:r>
        <w:rPr>
          <w:rFonts w:hint="eastAsia"/>
          <w:sz w:val="28"/>
          <w:szCs w:val="28"/>
          <w:u w:val="single"/>
          <w:lang w:val="en-US" w:eastAsia="zh-CN"/>
        </w:rPr>
        <w:t xml:space="preserve">    </w:t>
      </w:r>
      <w:r>
        <w:rPr>
          <w:rFonts w:hint="eastAsia"/>
          <w:sz w:val="28"/>
          <w:szCs w:val="28"/>
        </w:rPr>
        <w:t>年</w:t>
      </w:r>
      <w:r>
        <w:rPr>
          <w:rFonts w:hint="eastAsia"/>
          <w:sz w:val="28"/>
          <w:szCs w:val="28"/>
          <w:u w:val="single"/>
          <w:lang w:val="en-US" w:eastAsia="zh-CN"/>
        </w:rPr>
        <w:t xml:space="preserve">     </w:t>
      </w:r>
      <w:r>
        <w:rPr>
          <w:rFonts w:hint="eastAsia"/>
          <w:sz w:val="28"/>
          <w:szCs w:val="28"/>
        </w:rPr>
        <w:t>月止。</w:t>
      </w:r>
    </w:p>
    <w:p>
      <w:pPr>
        <w:spacing w:line="720" w:lineRule="auto"/>
        <w:rPr>
          <w:rFonts w:hint="eastAsia"/>
          <w:sz w:val="28"/>
          <w:szCs w:val="28"/>
        </w:rPr>
      </w:pPr>
      <w:r>
        <w:rPr>
          <w:rFonts w:hint="eastAsia"/>
          <w:sz w:val="28"/>
          <w:szCs w:val="28"/>
        </w:rPr>
        <w:t>甲方（公章）：                        乙方（公章）：</w:t>
      </w:r>
    </w:p>
    <w:p>
      <w:pPr>
        <w:spacing w:line="720" w:lineRule="auto"/>
        <w:rPr>
          <w:rFonts w:hint="eastAsia"/>
          <w:sz w:val="28"/>
          <w:szCs w:val="28"/>
        </w:rPr>
      </w:pPr>
      <w:r>
        <w:rPr>
          <w:rFonts w:hint="eastAsia"/>
          <w:sz w:val="28"/>
          <w:szCs w:val="28"/>
        </w:rPr>
        <w:t>法定代表人（或授权代表）：            法定代表人（或授权代表）：</w:t>
      </w:r>
    </w:p>
    <w:p>
      <w:pPr>
        <w:spacing w:line="720" w:lineRule="auto"/>
        <w:rPr>
          <w:rFonts w:hint="eastAsia"/>
          <w:sz w:val="28"/>
          <w:szCs w:val="28"/>
        </w:rPr>
      </w:pPr>
      <w:r>
        <w:rPr>
          <w:rFonts w:hint="eastAsia"/>
          <w:sz w:val="28"/>
          <w:szCs w:val="28"/>
        </w:rPr>
        <w:t>时间：    年   月   日               时间：     年   月   日</w:t>
      </w:r>
    </w:p>
    <w:bookmarkEnd w:id="17"/>
    <w:p>
      <w:pPr>
        <w:spacing w:line="620" w:lineRule="exact"/>
        <w:rPr>
          <w:rFonts w:hint="eastAsia" w:ascii="仿宋" w:hAnsi="仿宋" w:eastAsia="仿宋" w:cs="仿宋"/>
          <w:color w:val="000000"/>
          <w:sz w:val="32"/>
          <w:szCs w:val="32"/>
        </w:rPr>
      </w:pPr>
    </w:p>
    <w:p>
      <w:pPr>
        <w:spacing w:line="620" w:lineRule="exact"/>
        <w:rPr>
          <w:rFonts w:hint="eastAsia" w:ascii="仿宋" w:hAnsi="仿宋" w:eastAsia="仿宋" w:cs="仿宋"/>
          <w:color w:val="000000"/>
          <w:sz w:val="32"/>
          <w:szCs w:val="32"/>
        </w:rPr>
      </w:pPr>
    </w:p>
    <w:p>
      <w:pPr>
        <w:jc w:val="center"/>
        <w:outlineLvl w:val="0"/>
        <w:rPr>
          <w:rFonts w:ascii="宋体" w:hAnsi="宋体" w:cs="宋体"/>
          <w:b/>
          <w:bCs/>
          <w:sz w:val="36"/>
          <w:szCs w:val="36"/>
        </w:rPr>
      </w:pPr>
      <w:bookmarkStart w:id="18" w:name="_Toc8376"/>
      <w:r>
        <w:rPr>
          <w:rFonts w:hint="eastAsia" w:ascii="宋体" w:hAnsi="宋体" w:cs="宋体"/>
          <w:b/>
          <w:bCs/>
          <w:sz w:val="36"/>
          <w:szCs w:val="36"/>
        </w:rPr>
        <w:t>附</w:t>
      </w:r>
      <w:r>
        <w:rPr>
          <w:rFonts w:ascii="宋体" w:hAnsi="宋体" w:cs="宋体"/>
          <w:b/>
          <w:bCs/>
          <w:sz w:val="36"/>
          <w:szCs w:val="36"/>
        </w:rPr>
        <w:t xml:space="preserve">  </w:t>
      </w:r>
      <w:r>
        <w:rPr>
          <w:rFonts w:hint="eastAsia" w:ascii="宋体" w:hAnsi="宋体" w:cs="宋体"/>
          <w:b/>
          <w:bCs/>
          <w:sz w:val="36"/>
          <w:szCs w:val="36"/>
        </w:rPr>
        <w:t>件</w:t>
      </w:r>
      <w:bookmarkEnd w:id="18"/>
    </w:p>
    <w:p>
      <w:pPr>
        <w:ind w:firstLine="3253" w:firstLineChars="900"/>
        <w:jc w:val="both"/>
        <w:rPr>
          <w:rFonts w:ascii="宋体" w:cs="宋体"/>
          <w:b/>
          <w:bCs/>
          <w:sz w:val="36"/>
          <w:szCs w:val="36"/>
        </w:rPr>
      </w:pPr>
      <w:r>
        <w:rPr>
          <w:rFonts w:hint="eastAsia" w:ascii="宋体" w:cs="宋体"/>
          <w:b/>
          <w:bCs/>
          <w:sz w:val="36"/>
          <w:szCs w:val="36"/>
        </w:rPr>
        <w:t>响应文件</w:t>
      </w:r>
    </w:p>
    <w:p>
      <w:pPr>
        <w:ind w:firstLine="2168" w:firstLineChars="600"/>
        <w:jc w:val="both"/>
        <w:rPr>
          <w:rFonts w:ascii="宋体" w:cs="宋体"/>
          <w:b/>
          <w:bCs/>
          <w:sz w:val="36"/>
          <w:szCs w:val="36"/>
        </w:rPr>
      </w:pPr>
      <w:r>
        <w:rPr>
          <w:rFonts w:hint="eastAsia" w:ascii="宋体" w:cs="宋体"/>
          <w:b/>
          <w:bCs/>
          <w:sz w:val="36"/>
          <w:szCs w:val="36"/>
          <w:lang w:eastAsia="zh-CN"/>
        </w:rPr>
        <w:t>报名单位</w:t>
      </w:r>
      <w:r>
        <w:rPr>
          <w:rFonts w:hint="eastAsia" w:ascii="宋体" w:cs="宋体"/>
          <w:b/>
          <w:bCs/>
          <w:sz w:val="36"/>
          <w:szCs w:val="36"/>
        </w:rPr>
        <w:t>名称（加盖公章）</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1"/>
        <w:rPr>
          <w:rFonts w:ascii="宋体" w:cs="宋体"/>
          <w:b/>
          <w:bCs/>
          <w:sz w:val="32"/>
          <w:szCs w:val="32"/>
        </w:rPr>
      </w:pPr>
      <w:bookmarkStart w:id="19" w:name="_Toc6817"/>
      <w:r>
        <w:rPr>
          <w:rFonts w:hint="eastAsia" w:ascii="宋体" w:cs="宋体"/>
          <w:b/>
          <w:bCs/>
          <w:sz w:val="32"/>
          <w:szCs w:val="32"/>
        </w:rPr>
        <w:t>一、资格部分</w:t>
      </w:r>
      <w:bookmarkEnd w:id="19"/>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宋体" w:eastAsia="宋体" w:cs="宋体"/>
          <w:b/>
          <w:bCs/>
          <w:sz w:val="32"/>
          <w:szCs w:val="32"/>
          <w:lang w:eastAsia="zh-CN"/>
        </w:rPr>
      </w:pPr>
      <w:r>
        <w:rPr>
          <w:rFonts w:hint="eastAsia" w:ascii="宋体" w:cs="宋体"/>
          <w:b/>
          <w:bCs/>
          <w:sz w:val="32"/>
          <w:szCs w:val="32"/>
        </w:rPr>
        <w:t>1</w:t>
      </w:r>
      <w:r>
        <w:rPr>
          <w:rFonts w:ascii="宋体" w:cs="宋体"/>
          <w:b/>
          <w:bCs/>
          <w:sz w:val="32"/>
          <w:szCs w:val="32"/>
        </w:rPr>
        <w:t>.</w:t>
      </w:r>
      <w:r>
        <w:rPr>
          <w:rFonts w:hint="eastAsia" w:ascii="宋体" w:cs="宋体"/>
          <w:b/>
          <w:bCs/>
          <w:sz w:val="32"/>
          <w:szCs w:val="32"/>
        </w:rPr>
        <w:t>授权委托书</w:t>
      </w:r>
      <w:r>
        <w:rPr>
          <w:rFonts w:hint="eastAsia" w:ascii="宋体" w:cs="宋体"/>
          <w:b/>
          <w:bCs/>
          <w:sz w:val="32"/>
          <w:szCs w:val="32"/>
          <w:lang w:eastAsia="zh-CN"/>
        </w:rPr>
        <w:t>。</w:t>
      </w:r>
    </w:p>
    <w:p>
      <w:pPr>
        <w:jc w:val="center"/>
        <w:rPr>
          <w:rFonts w:ascii="宋体" w:cs="宋体"/>
          <w:b/>
          <w:bCs/>
          <w:sz w:val="32"/>
          <w:szCs w:val="32"/>
        </w:rPr>
      </w:pPr>
      <w:r>
        <w:rPr>
          <w:rFonts w:hint="eastAsia" w:ascii="宋体" w:hAnsi="宋体" w:cs="宋体"/>
          <w:b/>
          <w:bCs/>
          <w:sz w:val="32"/>
          <w:szCs w:val="32"/>
        </w:rPr>
        <w:t>授权委托书</w:t>
      </w:r>
    </w:p>
    <w:p>
      <w:pPr>
        <w:rPr>
          <w:rFonts w:ascii="宋体" w:cs="宋体"/>
          <w:sz w:val="28"/>
          <w:szCs w:val="28"/>
        </w:rPr>
      </w:pPr>
      <w:r>
        <w:rPr>
          <w:rFonts w:hint="eastAsia" w:ascii="宋体" w:hAnsi="宋体" w:cs="宋体"/>
          <w:sz w:val="28"/>
          <w:szCs w:val="28"/>
          <w:lang w:eastAsia="zh-CN"/>
        </w:rPr>
        <w:t>山西交通技师学院</w:t>
      </w:r>
      <w:r>
        <w:rPr>
          <w:rFonts w:hint="eastAsia" w:ascii="宋体" w:hAnsi="宋体" w:cs="宋体"/>
          <w:sz w:val="28"/>
          <w:szCs w:val="28"/>
        </w:rPr>
        <w:t>：</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兹授权我单位</w:t>
      </w:r>
      <w:r>
        <w:rPr>
          <w:rFonts w:ascii="宋体" w:hAnsi="宋体" w:cs="宋体"/>
          <w:sz w:val="28"/>
          <w:szCs w:val="28"/>
        </w:rPr>
        <w:t xml:space="preserve">      </w:t>
      </w:r>
      <w:r>
        <w:rPr>
          <w:rFonts w:hint="eastAsia" w:ascii="宋体" w:hAnsi="宋体" w:cs="宋体"/>
          <w:sz w:val="28"/>
          <w:szCs w:val="28"/>
        </w:rPr>
        <w:t>（姓名）作为参加贵单位组织的</w:t>
      </w:r>
      <w:r>
        <w:rPr>
          <w:rFonts w:hint="eastAsia" w:ascii="宋体" w:hAnsi="宋体" w:cs="宋体"/>
          <w:sz w:val="28"/>
          <w:szCs w:val="28"/>
          <w:lang w:eastAsia="zh-CN"/>
        </w:rPr>
        <w:t>山西交通技师学院计算机广告专业实训基地校企合作项目询比</w:t>
      </w:r>
      <w:r>
        <w:rPr>
          <w:rFonts w:hint="eastAsia" w:ascii="宋体" w:hAnsi="宋体" w:cs="宋体"/>
          <w:sz w:val="28"/>
          <w:szCs w:val="28"/>
        </w:rPr>
        <w:t>活动的委托代理人，委托代理人全权代表我单位处理本次询价中的有关事务，并签署全部有关文件</w:t>
      </w:r>
      <w:r>
        <w:rPr>
          <w:rFonts w:hint="eastAsia" w:ascii="宋体" w:hAnsi="宋体" w:cs="宋体"/>
          <w:sz w:val="28"/>
          <w:szCs w:val="28"/>
          <w:lang w:eastAsia="zh-CN"/>
        </w:rPr>
        <w:t>或</w:t>
      </w:r>
      <w:r>
        <w:rPr>
          <w:rFonts w:hint="eastAsia" w:ascii="宋体" w:hAnsi="宋体" w:cs="宋体"/>
          <w:sz w:val="28"/>
          <w:szCs w:val="28"/>
        </w:rPr>
        <w:t>协议，我单位对委托代理人签署内容负全部责任。</w:t>
      </w:r>
    </w:p>
    <w:p>
      <w:pPr>
        <w:rPr>
          <w:rFonts w:ascii="宋体" w:cs="宋体"/>
          <w:sz w:val="28"/>
          <w:szCs w:val="28"/>
        </w:rPr>
      </w:pPr>
      <w: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1089660</wp:posOffset>
                </wp:positionV>
                <wp:extent cx="2628265" cy="1905000"/>
                <wp:effectExtent l="4445" t="4445" r="15240" b="14605"/>
                <wp:wrapNone/>
                <wp:docPr id="2" name="文本框 4"/>
                <wp:cNvGraphicFramePr/>
                <a:graphic xmlns:a="http://schemas.openxmlformats.org/drawingml/2006/main">
                  <a:graphicData uri="http://schemas.microsoft.com/office/word/2010/wordprocessingShape">
                    <wps:wsp>
                      <wps:cNvSpPr>
                        <a:spLocks noChangeArrowheads="1"/>
                      </wps:cNvSpPr>
                      <wps:spPr bwMode="auto">
                        <a:xfrm>
                          <a:off x="0" y="0"/>
                          <a:ext cx="2628265" cy="1905000"/>
                        </a:xfrm>
                        <a:prstGeom prst="rect">
                          <a:avLst/>
                        </a:prstGeom>
                        <a:solidFill>
                          <a:srgbClr val="FFFFFF"/>
                        </a:solidFill>
                        <a:ln w="9525">
                          <a:solidFill>
                            <a:srgbClr val="000000"/>
                          </a:solidFill>
                          <a:miter lim="800000"/>
                        </a:ln>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txbxContent>
                      </wps:txbx>
                      <wps:bodyPr rot="0" vert="horz" wrap="square" lIns="91440" tIns="45720" rIns="91440" bIns="45720" anchor="t" anchorCtr="0" upright="1">
                        <a:noAutofit/>
                      </wps:bodyPr>
                    </wps:wsp>
                  </a:graphicData>
                </a:graphic>
              </wp:anchor>
            </w:drawing>
          </mc:Choice>
          <mc:Fallback>
            <w:pict>
              <v:rect id="文本框 4" o:spid="_x0000_s1026" o:spt="1" style="position:absolute;left:0pt;margin-left:-10.5pt;margin-top:85.8pt;height:150pt;width:206.95pt;z-index:251660288;mso-width-relative:page;mso-height-relative:page;" fillcolor="#FFFFFF" filled="t" stroked="t" coordsize="21600,21600" o:gfxdata="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Y5b12QAAAAsBAAAPAAAAAAAAAAEAIAAAACIAAABkcnMvZG93bnJldi54bWxQSwECFAAUAAAACACH&#10;TuJAPDQsZSMCAAAwBAAADgAAAAAAAAABACAAAAAoAQAAZHJzL2Uyb0RvYy54bWxQSwUGAAAAAAYA&#10;BgBZAQAAvQ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1089660</wp:posOffset>
                </wp:positionV>
                <wp:extent cx="2514600" cy="1905000"/>
                <wp:effectExtent l="4445" t="4445" r="14605" b="14605"/>
                <wp:wrapNone/>
                <wp:docPr id="1" name="文本框 1"/>
                <wp:cNvGraphicFramePr/>
                <a:graphic xmlns:a="http://schemas.openxmlformats.org/drawingml/2006/main">
                  <a:graphicData uri="http://schemas.microsoft.com/office/word/2010/wordprocessingShape">
                    <wps:wsp>
                      <wps:cNvSpPr>
                        <a:spLocks noChangeArrowheads="1"/>
                      </wps:cNvSpPr>
                      <wps:spPr bwMode="auto">
                        <a:xfrm>
                          <a:off x="0" y="0"/>
                          <a:ext cx="2514600" cy="1905000"/>
                        </a:xfrm>
                        <a:prstGeom prst="rect">
                          <a:avLst/>
                        </a:prstGeom>
                        <a:solidFill>
                          <a:srgbClr val="FFFFFF"/>
                        </a:solidFill>
                        <a:ln w="9525">
                          <a:solidFill>
                            <a:srgbClr val="000000"/>
                          </a:solidFill>
                          <a:miter lim="800000"/>
                        </a:ln>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rect id="文本框 1" o:spid="_x0000_s1026" o:spt="1" style="position:absolute;left:0pt;margin-left:236.25pt;margin-top:85.8pt;height:150pt;width:198pt;z-index:251659264;mso-width-relative:page;mso-height-relative:page;" fillcolor="#FFFFFF" filled="t" stroked="t" coordsize="21600,21600" o:gfxdata="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vHeLXAAAA&#10;CwEAAA8AAAAAAAAAAQAgAAAAIgAAAGRycy9kb3ducmV2LnhtbFBLAQIUABQAAAAIAIdO4kAA6wVG&#10;HgIAADAEAAAOAAAAAAAAAAEAIAAAACYBAABkcnMvZTJvRG9jLnhtbFBLBQYAAAAABgAGAFkBAAC2&#10;BQ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v:textbox>
              </v:rect>
            </w:pict>
          </mc:Fallback>
        </mc:AlternateContent>
      </w:r>
      <w:r>
        <w:rPr>
          <w:rFonts w:ascii="宋体" w:hAnsi="宋体" w:cs="宋体"/>
          <w:sz w:val="28"/>
          <w:szCs w:val="28"/>
        </w:rPr>
        <w:t xml:space="preserve">    </w:t>
      </w:r>
      <w:r>
        <w:rPr>
          <w:rFonts w:hint="eastAsia" w:ascii="宋体" w:hAnsi="宋体" w:cs="宋体"/>
          <w:sz w:val="28"/>
          <w:szCs w:val="28"/>
        </w:rPr>
        <w:t>本授权书于盖章签字后生效，在贵单位收到撤消授权的书面通知以前，本授权书一直有效。被授权人签署的所有文件不因授权的撤消而失效。委托代理人无转委托权。</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特此委托。</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ind w:firstLine="560" w:firstLineChars="200"/>
        <w:rPr>
          <w:rFonts w:ascii="宋体" w:cs="宋体"/>
          <w:sz w:val="28"/>
          <w:szCs w:val="28"/>
        </w:rPr>
      </w:pPr>
      <w:r>
        <w:rPr>
          <w:rFonts w:hint="eastAsia" w:ascii="宋体" w:hAnsi="宋体" w:cs="宋体"/>
          <w:sz w:val="28"/>
          <w:szCs w:val="28"/>
        </w:rPr>
        <w:t>供应商：（加盖公章）：</w:t>
      </w:r>
    </w:p>
    <w:p>
      <w:pPr>
        <w:rPr>
          <w:rFonts w:ascii="宋体" w:cs="宋体"/>
          <w:sz w:val="28"/>
          <w:szCs w:val="28"/>
        </w:rPr>
      </w:pPr>
      <w:r>
        <w:rPr>
          <w:rFonts w:hint="eastAsia" w:ascii="宋体" w:hAnsi="宋体" w:cs="宋体"/>
          <w:sz w:val="28"/>
          <w:szCs w:val="28"/>
        </w:rPr>
        <w:t>法定代表人：（签字）：</w:t>
      </w:r>
    </w:p>
    <w:p>
      <w:pPr>
        <w:rPr>
          <w:rFonts w:ascii="宋体" w:cs="宋体"/>
          <w:sz w:val="28"/>
          <w:szCs w:val="28"/>
        </w:rPr>
      </w:pPr>
      <w:r>
        <w:rPr>
          <w:rFonts w:hint="eastAsia" w:ascii="宋体" w:hAnsi="宋体" w:cs="宋体"/>
          <w:sz w:val="28"/>
          <w:szCs w:val="28"/>
        </w:rPr>
        <w:t>委托代理人：（签字）：</w:t>
      </w:r>
    </w:p>
    <w:p>
      <w:pPr>
        <w:jc w:val="right"/>
        <w:rPr>
          <w:rFonts w:ascii="宋体" w:hAnsi="宋体" w:cs="宋体"/>
          <w:sz w:val="28"/>
          <w:szCs w:val="28"/>
        </w:rPr>
      </w:pPr>
    </w:p>
    <w:p>
      <w:pPr>
        <w:jc w:val="right"/>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宋体" w:eastAsia="宋体" w:cs="宋体"/>
          <w:b/>
          <w:bCs/>
          <w:sz w:val="32"/>
          <w:szCs w:val="32"/>
          <w:lang w:eastAsia="zh-CN"/>
        </w:rPr>
      </w:pPr>
      <w:r>
        <w:rPr>
          <w:rFonts w:hint="eastAsia" w:ascii="宋体" w:cs="宋体"/>
          <w:b/>
          <w:bCs/>
          <w:sz w:val="32"/>
          <w:szCs w:val="32"/>
        </w:rPr>
        <w:t>2</w:t>
      </w:r>
      <w:r>
        <w:rPr>
          <w:rFonts w:ascii="宋体" w:cs="宋体"/>
          <w:b/>
          <w:bCs/>
          <w:sz w:val="32"/>
          <w:szCs w:val="32"/>
        </w:rPr>
        <w:t>.</w:t>
      </w:r>
      <w:r>
        <w:rPr>
          <w:rFonts w:hint="eastAsia" w:ascii="宋体" w:cs="宋体"/>
          <w:b/>
          <w:bCs/>
          <w:sz w:val="32"/>
          <w:szCs w:val="32"/>
        </w:rPr>
        <w:t>三证合一营业执照副本（或营业执照、税务登记证、组织机构代码）</w:t>
      </w:r>
      <w:r>
        <w:rPr>
          <w:rFonts w:hint="eastAsia" w:ascii="宋体" w:cs="宋体"/>
          <w:b/>
          <w:bCs/>
          <w:sz w:val="32"/>
          <w:szCs w:val="32"/>
          <w:lang w:eastAsia="zh-CN"/>
        </w:rPr>
        <w:t>复印件。</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宋体" w:eastAsia="宋体" w:cs="宋体"/>
          <w:b/>
          <w:bCs/>
          <w:sz w:val="32"/>
          <w:szCs w:val="32"/>
          <w:lang w:eastAsia="zh-CN"/>
        </w:rPr>
      </w:pPr>
      <w:r>
        <w:rPr>
          <w:rFonts w:hint="eastAsia" w:ascii="宋体" w:cs="宋体"/>
          <w:b/>
          <w:bCs/>
          <w:sz w:val="32"/>
          <w:szCs w:val="32"/>
        </w:rPr>
        <w:t>3</w:t>
      </w:r>
      <w:r>
        <w:rPr>
          <w:rFonts w:ascii="宋体" w:cs="宋体"/>
          <w:b/>
          <w:bCs/>
          <w:sz w:val="32"/>
          <w:szCs w:val="32"/>
        </w:rPr>
        <w:t>.</w:t>
      </w:r>
      <w:r>
        <w:rPr>
          <w:rFonts w:hint="eastAsia" w:ascii="宋体" w:cs="宋体"/>
          <w:b/>
          <w:bCs/>
          <w:sz w:val="32"/>
          <w:szCs w:val="32"/>
        </w:rPr>
        <w:t>近三年在经营活动中没有重大违法记录的书面声明</w:t>
      </w:r>
      <w:r>
        <w:rPr>
          <w:rFonts w:hint="eastAsia" w:ascii="宋体" w:cs="宋体"/>
          <w:b/>
          <w:bCs/>
          <w:sz w:val="32"/>
          <w:szCs w:val="32"/>
          <w:lang w:eastAsia="zh-CN"/>
        </w:rPr>
        <w:t>。</w:t>
      </w:r>
    </w:p>
    <w:p>
      <w:pPr>
        <w:ind w:firstLine="1968" w:firstLineChars="700"/>
        <w:jc w:val="left"/>
        <w:rPr>
          <w:rFonts w:hint="eastAsia" w:ascii="宋体" w:cs="宋体"/>
          <w:b/>
          <w:bCs/>
          <w:sz w:val="28"/>
          <w:szCs w:val="28"/>
        </w:rPr>
      </w:pPr>
    </w:p>
    <w:p>
      <w:pPr>
        <w:jc w:val="center"/>
        <w:rPr>
          <w:rFonts w:ascii="宋体" w:cs="宋体"/>
          <w:b/>
          <w:bCs/>
          <w:sz w:val="36"/>
          <w:szCs w:val="36"/>
        </w:rPr>
      </w:pPr>
      <w:r>
        <w:rPr>
          <w:rFonts w:hint="eastAsia" w:ascii="宋体" w:cs="宋体"/>
          <w:b/>
          <w:bCs/>
          <w:sz w:val="36"/>
          <w:szCs w:val="36"/>
        </w:rPr>
        <w:t>无违法记录声明</w:t>
      </w:r>
    </w:p>
    <w:p>
      <w:pPr>
        <w:jc w:val="left"/>
        <w:rPr>
          <w:rFonts w:ascii="宋体" w:cs="宋体"/>
          <w:b/>
          <w:bCs/>
          <w:sz w:val="28"/>
          <w:szCs w:val="28"/>
        </w:rPr>
      </w:pPr>
      <w:r>
        <w:rPr>
          <w:rFonts w:hint="eastAsia" w:ascii="宋体" w:cs="宋体"/>
          <w:b/>
          <w:bCs/>
          <w:sz w:val="28"/>
          <w:szCs w:val="28"/>
          <w:lang w:eastAsia="zh-CN"/>
        </w:rPr>
        <w:t>山西交通技师学院</w:t>
      </w:r>
      <w:r>
        <w:rPr>
          <w:rFonts w:hint="eastAsia" w:ascii="宋体" w:cs="宋体"/>
          <w:b/>
          <w:bCs/>
          <w:sz w:val="28"/>
          <w:szCs w:val="28"/>
        </w:rPr>
        <w:t>：</w:t>
      </w:r>
    </w:p>
    <w:p>
      <w:pPr>
        <w:rPr>
          <w:rFonts w:hint="eastAsia" w:ascii="宋体" w:cs="宋体"/>
          <w:b/>
          <w:bCs/>
          <w:sz w:val="28"/>
          <w:szCs w:val="28"/>
        </w:rPr>
      </w:pPr>
      <w:r>
        <w:rPr>
          <w:rFonts w:hint="eastAsia" w:ascii="宋体" w:cs="宋体"/>
          <w:b/>
          <w:bCs/>
          <w:sz w:val="28"/>
          <w:szCs w:val="28"/>
        </w:rPr>
        <w:t xml:space="preserve"> </w:t>
      </w:r>
      <w:r>
        <w:rPr>
          <w:rFonts w:ascii="宋体" w:cs="宋体"/>
          <w:b/>
          <w:bCs/>
          <w:sz w:val="28"/>
          <w:szCs w:val="28"/>
        </w:rPr>
        <w:t xml:space="preserve">   </w:t>
      </w:r>
      <w:r>
        <w:rPr>
          <w:rFonts w:hint="eastAsia" w:ascii="宋体" w:cs="宋体"/>
          <w:b/>
          <w:bCs/>
          <w:sz w:val="28"/>
          <w:szCs w:val="28"/>
        </w:rPr>
        <w:t>本</w:t>
      </w:r>
      <w:r>
        <w:rPr>
          <w:rFonts w:hint="eastAsia" w:ascii="宋体" w:cs="宋体"/>
          <w:b/>
          <w:bCs/>
          <w:sz w:val="28"/>
          <w:szCs w:val="28"/>
          <w:lang w:eastAsia="zh-CN"/>
        </w:rPr>
        <w:t>单位</w:t>
      </w:r>
      <w:r>
        <w:rPr>
          <w:rFonts w:hint="eastAsia" w:ascii="宋体" w:cs="宋体"/>
          <w:b/>
          <w:bCs/>
          <w:sz w:val="28"/>
          <w:szCs w:val="28"/>
        </w:rPr>
        <w:t>现参加</w:t>
      </w:r>
      <w:r>
        <w:rPr>
          <w:rFonts w:hint="eastAsia" w:ascii="宋体" w:cs="宋体"/>
          <w:b/>
          <w:bCs/>
          <w:sz w:val="28"/>
          <w:szCs w:val="28"/>
          <w:lang w:eastAsia="zh-CN"/>
        </w:rPr>
        <w:t>山西交通技师学院计算机广告专业实训基地校企合作项目的询比</w:t>
      </w:r>
      <w:r>
        <w:rPr>
          <w:rFonts w:hint="eastAsia" w:ascii="宋体" w:cs="宋体"/>
          <w:b/>
          <w:bCs/>
          <w:sz w:val="28"/>
          <w:szCs w:val="28"/>
        </w:rPr>
        <w:t>活动，在参加本次</w:t>
      </w:r>
      <w:r>
        <w:rPr>
          <w:rFonts w:hint="eastAsia" w:ascii="宋体" w:cs="宋体"/>
          <w:b/>
          <w:bCs/>
          <w:sz w:val="28"/>
          <w:szCs w:val="28"/>
          <w:lang w:eastAsia="zh-CN"/>
        </w:rPr>
        <w:t>询比</w:t>
      </w:r>
      <w:r>
        <w:rPr>
          <w:rFonts w:hint="eastAsia" w:ascii="宋体" w:cs="宋体"/>
          <w:b/>
          <w:bCs/>
          <w:sz w:val="28"/>
          <w:szCs w:val="28"/>
        </w:rPr>
        <w:t>活动</w:t>
      </w:r>
      <w:r>
        <w:rPr>
          <w:rFonts w:hint="eastAsia" w:ascii="宋体" w:cs="宋体"/>
          <w:b/>
          <w:bCs/>
          <w:sz w:val="28"/>
          <w:szCs w:val="28"/>
          <w:lang w:eastAsia="zh-CN"/>
        </w:rPr>
        <w:t>近</w:t>
      </w:r>
      <w:r>
        <w:rPr>
          <w:rFonts w:hint="eastAsia" w:ascii="宋体" w:cs="宋体"/>
          <w:b/>
          <w:bCs/>
          <w:sz w:val="28"/>
          <w:szCs w:val="28"/>
        </w:rPr>
        <w:t>三年内，在经营活动中没有重大违法记录。</w:t>
      </w:r>
    </w:p>
    <w:p>
      <w:pPr>
        <w:rPr>
          <w:rFonts w:ascii="宋体" w:cs="宋体"/>
          <w:b/>
          <w:bCs/>
          <w:sz w:val="28"/>
          <w:szCs w:val="28"/>
        </w:rPr>
      </w:pPr>
      <w:r>
        <w:rPr>
          <w:rFonts w:hint="eastAsia" w:ascii="宋体" w:cs="宋体"/>
          <w:b/>
          <w:bCs/>
          <w:sz w:val="28"/>
          <w:szCs w:val="28"/>
        </w:rPr>
        <w:t xml:space="preserve">    如上述声明不真实，愿意按照有关法律法规的规定接受处罚。</w:t>
      </w:r>
    </w:p>
    <w:p>
      <w:pPr>
        <w:jc w:val="left"/>
        <w:rPr>
          <w:rFonts w:ascii="宋体" w:cs="宋体"/>
          <w:b/>
          <w:bCs/>
          <w:sz w:val="28"/>
          <w:szCs w:val="28"/>
        </w:rPr>
      </w:pPr>
      <w:r>
        <w:rPr>
          <w:rFonts w:hint="eastAsia" w:ascii="宋体" w:cs="宋体"/>
          <w:b/>
          <w:bCs/>
          <w:sz w:val="28"/>
          <w:szCs w:val="28"/>
        </w:rPr>
        <w:t xml:space="preserve"> </w:t>
      </w:r>
      <w:r>
        <w:rPr>
          <w:rFonts w:ascii="宋体" w:cs="宋体"/>
          <w:b/>
          <w:bCs/>
          <w:sz w:val="28"/>
          <w:szCs w:val="28"/>
        </w:rPr>
        <w:t xml:space="preserve">   </w:t>
      </w:r>
      <w:r>
        <w:rPr>
          <w:rFonts w:hint="eastAsia" w:ascii="宋体" w:cs="宋体"/>
          <w:b/>
          <w:bCs/>
          <w:sz w:val="28"/>
          <w:szCs w:val="28"/>
        </w:rPr>
        <w:t>特此声明</w:t>
      </w:r>
    </w:p>
    <w:p>
      <w:pPr>
        <w:jc w:val="left"/>
        <w:rPr>
          <w:rFonts w:ascii="宋体" w:cs="宋体"/>
          <w:b/>
          <w:bCs/>
          <w:sz w:val="28"/>
          <w:szCs w:val="28"/>
        </w:rPr>
      </w:pPr>
    </w:p>
    <w:p>
      <w:pPr>
        <w:jc w:val="left"/>
        <w:rPr>
          <w:rFonts w:ascii="宋体" w:cs="宋体"/>
          <w:b/>
          <w:bCs/>
          <w:sz w:val="28"/>
          <w:szCs w:val="28"/>
        </w:rPr>
      </w:pPr>
      <w:r>
        <w:rPr>
          <w:rFonts w:hint="eastAsia" w:ascii="宋体" w:cs="宋体"/>
          <w:b/>
          <w:bCs/>
          <w:sz w:val="28"/>
          <w:szCs w:val="28"/>
        </w:rPr>
        <w:t xml:space="preserve"> </w:t>
      </w:r>
      <w:r>
        <w:rPr>
          <w:rFonts w:ascii="宋体" w:cs="宋体"/>
          <w:b/>
          <w:bCs/>
          <w:sz w:val="28"/>
          <w:szCs w:val="28"/>
        </w:rPr>
        <w:t xml:space="preserve">               </w:t>
      </w:r>
      <w:r>
        <w:rPr>
          <w:rFonts w:hint="eastAsia" w:ascii="宋体" w:cs="宋体"/>
          <w:b/>
          <w:bCs/>
          <w:sz w:val="28"/>
          <w:szCs w:val="28"/>
          <w:lang w:eastAsia="zh-CN"/>
        </w:rPr>
        <w:t>报名单位</w:t>
      </w:r>
      <w:r>
        <w:rPr>
          <w:rFonts w:hint="eastAsia" w:ascii="宋体" w:cs="宋体"/>
          <w:b/>
          <w:bCs/>
          <w:sz w:val="28"/>
          <w:szCs w:val="28"/>
        </w:rPr>
        <w:t xml:space="preserve">： </w:t>
      </w:r>
      <w:r>
        <w:rPr>
          <w:rFonts w:ascii="宋体" w:cs="宋体"/>
          <w:b/>
          <w:bCs/>
          <w:sz w:val="28"/>
          <w:szCs w:val="28"/>
        </w:rPr>
        <w:t xml:space="preserve">           </w:t>
      </w:r>
      <w:r>
        <w:rPr>
          <w:rFonts w:hint="eastAsia" w:ascii="宋体" w:cs="宋体"/>
          <w:b/>
          <w:bCs/>
          <w:sz w:val="28"/>
          <w:szCs w:val="28"/>
        </w:rPr>
        <w:t>（盖章）</w:t>
      </w:r>
    </w:p>
    <w:p>
      <w:pPr>
        <w:jc w:val="left"/>
        <w:rPr>
          <w:rFonts w:ascii="宋体" w:cs="宋体"/>
          <w:b/>
          <w:bCs/>
          <w:sz w:val="28"/>
          <w:szCs w:val="28"/>
        </w:rPr>
      </w:pPr>
      <w:r>
        <w:rPr>
          <w:rFonts w:hint="eastAsia" w:ascii="宋体" w:cs="宋体"/>
          <w:b/>
          <w:bCs/>
          <w:sz w:val="28"/>
          <w:szCs w:val="28"/>
        </w:rPr>
        <w:t xml:space="preserve"> </w:t>
      </w:r>
      <w:r>
        <w:rPr>
          <w:rFonts w:ascii="宋体" w:cs="宋体"/>
          <w:b/>
          <w:bCs/>
          <w:sz w:val="28"/>
          <w:szCs w:val="28"/>
        </w:rPr>
        <w:t xml:space="preserve">               </w:t>
      </w:r>
      <w:r>
        <w:rPr>
          <w:rFonts w:hint="eastAsia" w:ascii="宋体" w:cs="宋体"/>
          <w:b/>
          <w:bCs/>
          <w:sz w:val="28"/>
          <w:szCs w:val="28"/>
          <w:lang w:eastAsia="zh-CN"/>
        </w:rPr>
        <w:t>单位</w:t>
      </w:r>
      <w:r>
        <w:rPr>
          <w:rFonts w:hint="eastAsia" w:ascii="宋体" w:cs="宋体"/>
          <w:b/>
          <w:bCs/>
          <w:sz w:val="28"/>
          <w:szCs w:val="28"/>
        </w:rPr>
        <w:t>代表：（签字或盖章）</w:t>
      </w:r>
    </w:p>
    <w:p>
      <w:pPr>
        <w:jc w:val="left"/>
        <w:rPr>
          <w:rFonts w:hint="eastAsia" w:ascii="宋体" w:cs="宋体"/>
          <w:b/>
          <w:bCs/>
          <w:sz w:val="28"/>
          <w:szCs w:val="28"/>
        </w:rPr>
      </w:pPr>
      <w:r>
        <w:rPr>
          <w:rFonts w:ascii="宋体" w:cs="宋体"/>
          <w:b/>
          <w:bCs/>
          <w:sz w:val="28"/>
          <w:szCs w:val="28"/>
        </w:rPr>
        <w:t xml:space="preserve">                     202</w:t>
      </w:r>
      <w:r>
        <w:rPr>
          <w:rFonts w:hint="eastAsia" w:ascii="宋体" w:cs="宋体"/>
          <w:b/>
          <w:bCs/>
          <w:sz w:val="28"/>
          <w:szCs w:val="28"/>
          <w:lang w:val="en-US" w:eastAsia="zh-CN"/>
        </w:rPr>
        <w:t>2</w:t>
      </w:r>
      <w:r>
        <w:rPr>
          <w:rFonts w:hint="eastAsia" w:ascii="宋体" w:cs="宋体"/>
          <w:b/>
          <w:bCs/>
          <w:sz w:val="28"/>
          <w:szCs w:val="28"/>
        </w:rPr>
        <w:t>年*</w:t>
      </w:r>
      <w:r>
        <w:rPr>
          <w:rFonts w:ascii="宋体" w:cs="宋体"/>
          <w:b/>
          <w:bCs/>
          <w:sz w:val="28"/>
          <w:szCs w:val="28"/>
        </w:rPr>
        <w:t>*</w:t>
      </w:r>
      <w:r>
        <w:rPr>
          <w:rFonts w:hint="eastAsia" w:ascii="宋体" w:cs="宋体"/>
          <w:b/>
          <w:bCs/>
          <w:sz w:val="28"/>
          <w:szCs w:val="28"/>
        </w:rPr>
        <w:t>月*</w:t>
      </w:r>
      <w:r>
        <w:rPr>
          <w:rFonts w:ascii="宋体" w:cs="宋体"/>
          <w:b/>
          <w:bCs/>
          <w:sz w:val="28"/>
          <w:szCs w:val="28"/>
        </w:rPr>
        <w:t>*</w:t>
      </w:r>
      <w:r>
        <w:rPr>
          <w:rFonts w:hint="eastAsia" w:ascii="宋体" w:cs="宋体"/>
          <w:b/>
          <w:bCs/>
          <w:sz w:val="28"/>
          <w:szCs w:val="28"/>
        </w:rPr>
        <w:t>日</w:t>
      </w:r>
    </w:p>
    <w:p>
      <w:pPr>
        <w:pStyle w:val="2"/>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二、商务部分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1.企业业绩证明材料。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宋体" w:cs="宋体"/>
          <w:b/>
          <w:bCs/>
          <w:color w:val="FF0000"/>
          <w:sz w:val="32"/>
          <w:szCs w:val="32"/>
          <w:lang w:val="en-US" w:eastAsia="zh-CN"/>
        </w:rPr>
      </w:pPr>
      <w:r>
        <w:rPr>
          <w:rFonts w:hint="eastAsia" w:ascii="宋体" w:cs="宋体"/>
          <w:b/>
          <w:bCs/>
          <w:color w:val="FF0000"/>
          <w:sz w:val="32"/>
          <w:szCs w:val="32"/>
          <w:lang w:val="en-US" w:eastAsia="zh-CN"/>
        </w:rPr>
        <w:t>2.企业财务证明材料。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3.企业纳税证明材料。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color w:val="FF0000"/>
          <w:lang w:val="en-US" w:eastAsia="zh-CN"/>
        </w:rPr>
      </w:pPr>
      <w:r>
        <w:rPr>
          <w:rFonts w:hint="eastAsia" w:ascii="宋体" w:cs="宋体"/>
          <w:b/>
          <w:bCs/>
          <w:color w:val="FF0000"/>
          <w:sz w:val="32"/>
          <w:szCs w:val="32"/>
          <w:lang w:val="en-US" w:eastAsia="zh-CN"/>
        </w:rPr>
        <w:t>三、技术服务、报价部分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宋体" w:eastAsia="宋体" w:cs="宋体"/>
          <w:b/>
          <w:bCs/>
          <w:color w:val="FF0000"/>
          <w:sz w:val="32"/>
          <w:szCs w:val="32"/>
          <w:lang w:eastAsia="zh-CN"/>
        </w:rPr>
      </w:pPr>
      <w:r>
        <w:rPr>
          <w:rFonts w:hint="eastAsia" w:ascii="宋体" w:cs="宋体"/>
          <w:b/>
          <w:bCs/>
          <w:color w:val="FF0000"/>
          <w:sz w:val="32"/>
          <w:szCs w:val="32"/>
        </w:rPr>
        <w:t>1</w:t>
      </w:r>
      <w:r>
        <w:rPr>
          <w:rFonts w:ascii="宋体" w:cs="宋体"/>
          <w:b/>
          <w:bCs/>
          <w:color w:val="FF0000"/>
          <w:sz w:val="32"/>
          <w:szCs w:val="32"/>
        </w:rPr>
        <w:t>.</w:t>
      </w:r>
      <w:r>
        <w:rPr>
          <w:rFonts w:hint="eastAsia"/>
          <w:color w:val="FF0000"/>
          <w:sz w:val="32"/>
          <w:szCs w:val="32"/>
        </w:rPr>
        <w:t xml:space="preserve"> </w:t>
      </w:r>
      <w:r>
        <w:rPr>
          <w:rFonts w:hint="eastAsia" w:ascii="宋体" w:hAnsi="宋体" w:cs="宋体"/>
          <w:b/>
          <w:bCs/>
          <w:color w:val="FF0000"/>
          <w:sz w:val="32"/>
          <w:szCs w:val="32"/>
          <w:lang w:eastAsia="zh-CN"/>
        </w:rPr>
        <w:t>山西交通技师学院计算机广告专业实训基地校企合作项目</w:t>
      </w:r>
      <w:r>
        <w:rPr>
          <w:rFonts w:hint="eastAsia" w:ascii="宋体" w:cs="宋体"/>
          <w:b/>
          <w:bCs/>
          <w:color w:val="FF0000"/>
          <w:sz w:val="32"/>
          <w:szCs w:val="32"/>
        </w:rPr>
        <w:t>询价报价表</w:t>
      </w:r>
      <w:r>
        <w:rPr>
          <w:rFonts w:hint="eastAsia" w:ascii="宋体" w:cs="宋体"/>
          <w:b/>
          <w:bCs/>
          <w:color w:val="FF0000"/>
          <w:sz w:val="32"/>
          <w:szCs w:val="32"/>
          <w:lang w:eastAsia="zh-CN"/>
        </w:rPr>
        <w:t>。</w:t>
      </w:r>
    </w:p>
    <w:p>
      <w:pPr>
        <w:pStyle w:val="2"/>
        <w:jc w:val="center"/>
        <w:rPr>
          <w:rFonts w:hint="eastAsia" w:ascii="宋体" w:hAnsi="宋体" w:cs="宋体"/>
          <w:b/>
          <w:bCs/>
          <w:kern w:val="2"/>
          <w:sz w:val="32"/>
          <w:szCs w:val="32"/>
          <w:lang w:val="en-US" w:eastAsia="zh-CN" w:bidi="ar-SA"/>
        </w:rPr>
      </w:pPr>
      <w:r>
        <w:rPr>
          <w:rFonts w:hint="eastAsia" w:ascii="宋体" w:hAnsi="宋体" w:eastAsia="宋体" w:cs="宋体"/>
          <w:b/>
          <w:bCs/>
          <w:color w:val="auto"/>
          <w:kern w:val="2"/>
          <w:sz w:val="32"/>
          <w:szCs w:val="32"/>
          <w:lang w:val="en-US" w:eastAsia="zh-CN" w:bidi="ar-SA"/>
        </w:rPr>
        <w:t>实训基地</w:t>
      </w:r>
      <w:r>
        <w:rPr>
          <w:rFonts w:hint="eastAsia" w:ascii="宋体" w:hAnsi="宋体" w:cs="宋体"/>
          <w:b/>
          <w:bCs/>
          <w:color w:val="auto"/>
          <w:kern w:val="2"/>
          <w:sz w:val="32"/>
          <w:szCs w:val="32"/>
          <w:lang w:val="en-US" w:eastAsia="zh-CN" w:bidi="ar-SA"/>
        </w:rPr>
        <w:t>委托经营</w:t>
      </w:r>
      <w:r>
        <w:rPr>
          <w:rFonts w:hint="eastAsia" w:ascii="宋体" w:hAnsi="宋体" w:eastAsia="宋体" w:cs="宋体"/>
          <w:b/>
          <w:bCs/>
          <w:kern w:val="2"/>
          <w:sz w:val="32"/>
          <w:szCs w:val="32"/>
          <w:lang w:val="en-US" w:eastAsia="zh-CN" w:bidi="ar-SA"/>
        </w:rPr>
        <w:t>项目询价报价表</w:t>
      </w:r>
      <w:r>
        <w:rPr>
          <w:rFonts w:hint="eastAsia" w:ascii="宋体" w:hAnsi="宋体" w:cs="宋体"/>
          <w:b/>
          <w:bCs/>
          <w:kern w:val="2"/>
          <w:sz w:val="32"/>
          <w:szCs w:val="32"/>
          <w:lang w:val="en-US" w:eastAsia="zh-CN" w:bidi="ar-SA"/>
        </w:rPr>
        <w:t>（表1）</w:t>
      </w:r>
    </w:p>
    <w:p>
      <w:pPr>
        <w:rPr>
          <w:rFonts w:hint="eastAsia"/>
          <w:lang w:val="en-US" w:eastAsia="zh-CN"/>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44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19" w:type="dxa"/>
            <w:vAlign w:val="center"/>
          </w:tcPr>
          <w:p>
            <w:pPr>
              <w:jc w:val="center"/>
              <w:rPr>
                <w:rFonts w:hint="eastAsia" w:ascii="宋体" w:hAnsi="宋体" w:cs="宋体"/>
                <w:b/>
                <w:bCs/>
                <w:sz w:val="24"/>
                <w:lang w:eastAsia="zh-CN"/>
              </w:rPr>
            </w:pPr>
            <w:r>
              <w:rPr>
                <w:rFonts w:hint="eastAsia" w:ascii="宋体" w:hAnsi="宋体" w:cs="宋体"/>
                <w:b/>
                <w:bCs/>
                <w:sz w:val="24"/>
                <w:lang w:eastAsia="zh-CN"/>
              </w:rPr>
              <w:t>序号</w:t>
            </w:r>
          </w:p>
        </w:tc>
        <w:tc>
          <w:tcPr>
            <w:tcW w:w="3441" w:type="dxa"/>
            <w:vAlign w:val="center"/>
          </w:tcPr>
          <w:p>
            <w:pPr>
              <w:jc w:val="center"/>
              <w:rPr>
                <w:rFonts w:hint="eastAsia" w:ascii="宋体" w:hAnsi="宋体" w:cs="宋体"/>
                <w:b/>
                <w:bCs/>
                <w:sz w:val="24"/>
                <w:lang w:eastAsia="zh-CN"/>
              </w:rPr>
            </w:pPr>
            <w:r>
              <w:rPr>
                <w:rFonts w:hint="eastAsia" w:ascii="宋体" w:hAnsi="宋体" w:cs="宋体"/>
                <w:b/>
                <w:bCs/>
                <w:sz w:val="24"/>
                <w:lang w:eastAsia="zh-CN"/>
              </w:rPr>
              <w:t>项目</w:t>
            </w:r>
          </w:p>
        </w:tc>
        <w:tc>
          <w:tcPr>
            <w:tcW w:w="2131" w:type="dxa"/>
            <w:vAlign w:val="center"/>
          </w:tcPr>
          <w:p>
            <w:pPr>
              <w:jc w:val="center"/>
              <w:rPr>
                <w:rFonts w:hint="eastAsia" w:ascii="宋体" w:hAnsi="宋体" w:cs="宋体"/>
                <w:b/>
                <w:bCs/>
                <w:sz w:val="24"/>
                <w:lang w:eastAsia="zh-CN"/>
              </w:rPr>
            </w:pPr>
            <w:r>
              <w:rPr>
                <w:rFonts w:hint="eastAsia" w:ascii="宋体" w:hAnsi="宋体" w:cs="宋体"/>
                <w:b/>
                <w:bCs/>
                <w:sz w:val="24"/>
                <w:lang w:eastAsia="zh-CN"/>
              </w:rPr>
              <w:t>报价（元</w:t>
            </w:r>
            <w:r>
              <w:rPr>
                <w:rFonts w:hint="eastAsia" w:ascii="宋体" w:hAnsi="宋体" w:cs="宋体"/>
                <w:b/>
                <w:bCs/>
                <w:sz w:val="24"/>
                <w:lang w:val="en-US" w:eastAsia="zh-CN"/>
              </w:rPr>
              <w:t>/年</w:t>
            </w:r>
            <w:r>
              <w:rPr>
                <w:rFonts w:hint="eastAsia" w:ascii="宋体" w:hAnsi="宋体" w:cs="宋体"/>
                <w:b/>
                <w:bCs/>
                <w:sz w:val="24"/>
                <w:lang w:eastAsia="zh-CN"/>
              </w:rPr>
              <w:t>）</w:t>
            </w:r>
          </w:p>
        </w:tc>
        <w:tc>
          <w:tcPr>
            <w:tcW w:w="2131" w:type="dxa"/>
            <w:vAlign w:val="center"/>
          </w:tcPr>
          <w:p>
            <w:pPr>
              <w:jc w:val="center"/>
              <w:rPr>
                <w:rFonts w:hint="eastAsia" w:ascii="宋体" w:hAnsi="宋体" w:cs="宋体"/>
                <w:b/>
                <w:bCs/>
                <w:sz w:val="24"/>
                <w:lang w:eastAsia="zh-CN"/>
              </w:rPr>
            </w:pPr>
            <w:r>
              <w:rPr>
                <w:rFonts w:hint="eastAsia" w:ascii="宋体" w:hAnsi="宋体" w:cs="宋体"/>
                <w:b/>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9" w:type="dxa"/>
            <w:vAlign w:val="center"/>
          </w:tcPr>
          <w:p>
            <w:pPr>
              <w:jc w:val="center"/>
              <w:rPr>
                <w:rFonts w:hint="eastAsia" w:ascii="宋体" w:eastAsia="宋体" w:cs="宋体"/>
                <w:b/>
                <w:bCs/>
                <w:sz w:val="36"/>
                <w:szCs w:val="36"/>
                <w:vertAlign w:val="baseline"/>
                <w:lang w:val="en-US" w:eastAsia="zh-CN"/>
              </w:rPr>
            </w:pPr>
            <w:r>
              <w:rPr>
                <w:rFonts w:hint="eastAsia" w:ascii="宋体" w:hAnsi="宋体" w:cs="宋体"/>
                <w:b/>
                <w:bCs/>
                <w:sz w:val="24"/>
                <w:lang w:val="en-US" w:eastAsia="zh-CN"/>
              </w:rPr>
              <w:t>1</w:t>
            </w:r>
          </w:p>
        </w:tc>
        <w:tc>
          <w:tcPr>
            <w:tcW w:w="3441" w:type="dxa"/>
            <w:vAlign w:val="center"/>
          </w:tcPr>
          <w:p>
            <w:pPr>
              <w:jc w:val="center"/>
              <w:rPr>
                <w:rFonts w:hint="eastAsia" w:ascii="宋体" w:cs="宋体"/>
                <w:b/>
                <w:bCs/>
                <w:sz w:val="36"/>
                <w:szCs w:val="36"/>
                <w:vertAlign w:val="baseline"/>
              </w:rPr>
            </w:pPr>
            <w:r>
              <w:rPr>
                <w:rFonts w:hint="eastAsia" w:ascii="宋体" w:hAnsi="宋体" w:cs="宋体"/>
                <w:color w:val="auto"/>
                <w:sz w:val="28"/>
                <w:szCs w:val="28"/>
                <w:lang w:val="en-US" w:eastAsia="zh-CN"/>
              </w:rPr>
              <w:t>实训基地委托经营费</w:t>
            </w:r>
          </w:p>
        </w:tc>
        <w:tc>
          <w:tcPr>
            <w:tcW w:w="2131" w:type="dxa"/>
            <w:vAlign w:val="center"/>
          </w:tcPr>
          <w:p>
            <w:pPr>
              <w:jc w:val="center"/>
              <w:rPr>
                <w:rFonts w:hint="eastAsia" w:ascii="宋体" w:cs="宋体"/>
                <w:b/>
                <w:bCs/>
                <w:sz w:val="36"/>
                <w:szCs w:val="36"/>
                <w:vertAlign w:val="baseline"/>
              </w:rPr>
            </w:pPr>
          </w:p>
        </w:tc>
        <w:tc>
          <w:tcPr>
            <w:tcW w:w="2131" w:type="dxa"/>
            <w:vAlign w:val="center"/>
          </w:tcPr>
          <w:p>
            <w:pPr>
              <w:jc w:val="center"/>
              <w:rPr>
                <w:rFonts w:hint="eastAsia" w:ascii="宋体" w:cs="宋体"/>
                <w:b/>
                <w:bCs/>
                <w:sz w:val="36"/>
                <w:szCs w:val="36"/>
                <w:vertAlign w:val="baseline"/>
              </w:rPr>
            </w:pPr>
          </w:p>
        </w:tc>
      </w:tr>
    </w:tbl>
    <w:p>
      <w:pPr/>
    </w:p>
    <w:p>
      <w:pPr>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广告宣传业务项目</w:t>
      </w:r>
      <w:r>
        <w:rPr>
          <w:rFonts w:hint="eastAsia" w:ascii="宋体" w:hAnsi="宋体" w:cs="宋体"/>
          <w:b/>
          <w:bCs/>
          <w:sz w:val="32"/>
          <w:szCs w:val="32"/>
        </w:rPr>
        <w:t>询价报价表</w:t>
      </w:r>
      <w:r>
        <w:rPr>
          <w:rFonts w:hint="eastAsia" w:ascii="宋体" w:hAnsi="宋体" w:cs="宋体"/>
          <w:b/>
          <w:bCs/>
          <w:sz w:val="32"/>
          <w:szCs w:val="32"/>
          <w:lang w:eastAsia="zh-CN"/>
        </w:rPr>
        <w:t>（表</w:t>
      </w:r>
      <w:r>
        <w:rPr>
          <w:rFonts w:hint="eastAsia" w:ascii="宋体" w:hAnsi="宋体" w:cs="宋体"/>
          <w:b/>
          <w:bCs/>
          <w:sz w:val="32"/>
          <w:szCs w:val="32"/>
          <w:lang w:val="en-US" w:eastAsia="zh-CN"/>
        </w:rPr>
        <w:t>2</w:t>
      </w:r>
      <w:r>
        <w:rPr>
          <w:rFonts w:hint="eastAsia" w:ascii="宋体" w:hAnsi="宋体" w:cs="宋体"/>
          <w:b/>
          <w:bCs/>
          <w:sz w:val="32"/>
          <w:szCs w:val="32"/>
          <w:lang w:eastAsia="zh-CN"/>
        </w:rPr>
        <w:t>）</w:t>
      </w:r>
    </w:p>
    <w:tbl>
      <w:tblPr>
        <w:tblStyle w:val="13"/>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1270"/>
        <w:gridCol w:w="139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b/>
                <w:bCs/>
                <w:sz w:val="32"/>
                <w:szCs w:val="40"/>
              </w:rPr>
            </w:pPr>
            <w:r>
              <w:rPr>
                <w:rFonts w:hint="eastAsia"/>
                <w:b/>
                <w:bCs/>
                <w:sz w:val="32"/>
                <w:szCs w:val="40"/>
              </w:rPr>
              <w:t>名称</w:t>
            </w:r>
          </w:p>
        </w:tc>
        <w:tc>
          <w:tcPr>
            <w:tcW w:w="1270" w:type="dxa"/>
            <w:vAlign w:val="center"/>
          </w:tcPr>
          <w:p>
            <w:pPr>
              <w:jc w:val="center"/>
              <w:rPr>
                <w:rFonts w:hint="eastAsia"/>
                <w:b/>
                <w:bCs/>
                <w:sz w:val="32"/>
                <w:szCs w:val="40"/>
              </w:rPr>
            </w:pPr>
            <w:r>
              <w:rPr>
                <w:rFonts w:hint="eastAsia"/>
                <w:b/>
                <w:bCs/>
                <w:sz w:val="32"/>
                <w:szCs w:val="40"/>
              </w:rPr>
              <w:t>单位</w:t>
            </w:r>
          </w:p>
        </w:tc>
        <w:tc>
          <w:tcPr>
            <w:tcW w:w="1395" w:type="dxa"/>
            <w:vAlign w:val="center"/>
          </w:tcPr>
          <w:p>
            <w:pPr>
              <w:jc w:val="center"/>
              <w:rPr>
                <w:rFonts w:hint="eastAsia"/>
                <w:b/>
                <w:bCs/>
                <w:sz w:val="32"/>
                <w:szCs w:val="40"/>
              </w:rPr>
            </w:pPr>
            <w:r>
              <w:rPr>
                <w:rFonts w:hint="eastAsia"/>
                <w:b/>
                <w:bCs/>
                <w:sz w:val="32"/>
                <w:szCs w:val="40"/>
              </w:rPr>
              <w:t>单价</w:t>
            </w:r>
          </w:p>
        </w:tc>
        <w:tc>
          <w:tcPr>
            <w:tcW w:w="4125" w:type="dxa"/>
            <w:vAlign w:val="center"/>
          </w:tcPr>
          <w:p>
            <w:pPr>
              <w:jc w:val="center"/>
              <w:rPr>
                <w:rFonts w:hint="eastAsia"/>
                <w:b/>
                <w:bCs/>
                <w:sz w:val="32"/>
                <w:szCs w:val="40"/>
              </w:rPr>
            </w:pPr>
            <w:r>
              <w:rPr>
                <w:rFonts w:hint="eastAsia"/>
                <w:b/>
                <w:bCs/>
                <w:sz w:val="32"/>
                <w:szCs w:val="4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复印</w:t>
            </w:r>
          </w:p>
        </w:tc>
        <w:tc>
          <w:tcPr>
            <w:tcW w:w="1270" w:type="dxa"/>
            <w:vAlign w:val="center"/>
          </w:tcPr>
          <w:p>
            <w:pPr>
              <w:jc w:val="center"/>
              <w:rPr>
                <w:rFonts w:hint="eastAsia"/>
                <w:sz w:val="24"/>
              </w:rPr>
            </w:pPr>
            <w:r>
              <w:rPr>
                <w:rFonts w:hint="eastAsia"/>
                <w:sz w:val="24"/>
              </w:rPr>
              <w:t>张（-g纸）</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普通A4纸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胶装</w:t>
            </w:r>
          </w:p>
        </w:tc>
        <w:tc>
          <w:tcPr>
            <w:tcW w:w="1270" w:type="dxa"/>
            <w:vAlign w:val="center"/>
          </w:tcPr>
          <w:p>
            <w:pPr>
              <w:jc w:val="center"/>
              <w:rPr>
                <w:rFonts w:hint="eastAsia"/>
                <w:sz w:val="24"/>
              </w:rPr>
            </w:pPr>
            <w:r>
              <w:rPr>
                <w:rFonts w:hint="eastAsia"/>
                <w:sz w:val="24"/>
              </w:rPr>
              <w:t>本</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写出价格范围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宣传版面</w:t>
            </w:r>
          </w:p>
        </w:tc>
        <w:tc>
          <w:tcPr>
            <w:tcW w:w="1270" w:type="dxa"/>
            <w:vAlign w:val="center"/>
          </w:tcPr>
          <w:p>
            <w:pPr>
              <w:jc w:val="center"/>
              <w:rPr>
                <w:rFonts w:hint="eastAsia"/>
                <w:sz w:val="24"/>
              </w:rPr>
            </w:pPr>
            <w:r>
              <w:rPr>
                <w:rFonts w:hint="eastAsia"/>
                <w:sz w:val="24"/>
              </w:rPr>
              <w:t>___X___</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牌楼</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rFonts w:hint="eastAsia" w:eastAsia="宋体"/>
                <w:sz w:val="24"/>
                <w:lang w:eastAsia="zh-CN"/>
              </w:rPr>
            </w:pPr>
            <w:r>
              <w:rPr>
                <w:rFonts w:hint="eastAsia"/>
                <w:sz w:val="24"/>
                <w:lang w:eastAsia="zh-CN"/>
              </w:rPr>
              <w:t>太谷区春节道路牌楼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背景墙</w:t>
            </w:r>
          </w:p>
        </w:tc>
        <w:tc>
          <w:tcPr>
            <w:tcW w:w="1270" w:type="dxa"/>
            <w:vAlign w:val="center"/>
          </w:tcPr>
          <w:p>
            <w:pPr>
              <w:jc w:val="center"/>
              <w:rPr>
                <w:rFonts w:hint="eastAsia"/>
                <w:sz w:val="24"/>
              </w:rPr>
            </w:pPr>
            <w:r>
              <w:rPr>
                <w:rFonts w:hint="eastAsia"/>
                <w:sz w:val="24"/>
              </w:rPr>
              <w:t>___x___</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打印</w:t>
            </w:r>
          </w:p>
        </w:tc>
        <w:tc>
          <w:tcPr>
            <w:tcW w:w="1270" w:type="dxa"/>
            <w:vAlign w:val="center"/>
          </w:tcPr>
          <w:p>
            <w:pPr>
              <w:jc w:val="center"/>
              <w:rPr>
                <w:rFonts w:hint="eastAsia"/>
                <w:sz w:val="24"/>
              </w:rPr>
            </w:pPr>
            <w:r>
              <w:rPr>
                <w:rFonts w:hint="eastAsia"/>
                <w:sz w:val="24"/>
              </w:rPr>
              <w:t>张</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A4黑白打印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张</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A4彩色打印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张</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A3铜板相纸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即时贴刻字</w:t>
            </w:r>
          </w:p>
        </w:tc>
        <w:tc>
          <w:tcPr>
            <w:tcW w:w="1270" w:type="dxa"/>
            <w:vAlign w:val="center"/>
          </w:tcPr>
          <w:p>
            <w:pPr>
              <w:jc w:val="center"/>
              <w:rPr>
                <w:sz w:val="24"/>
              </w:rPr>
            </w:pPr>
            <w:r>
              <w:rPr>
                <w:rFonts w:hint="eastAsia"/>
                <w:sz w:val="24"/>
              </w:rPr>
              <w:t>CM</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户外喷绘</w:t>
            </w:r>
          </w:p>
        </w:tc>
        <w:tc>
          <w:tcPr>
            <w:tcW w:w="1270" w:type="dxa"/>
            <w:vAlign w:val="center"/>
          </w:tcPr>
          <w:p>
            <w:pPr>
              <w:jc w:val="center"/>
              <w:rPr>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3号普通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3号高精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2号普通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户外喷绘安装</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sz w:val="24"/>
              </w:rPr>
            </w:pPr>
            <w:r>
              <w:rPr>
                <w:rFonts w:hint="eastAsia"/>
                <w:sz w:val="24"/>
              </w:rPr>
              <w:t>户外喷绘+铁架</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根据实际尺寸选择合适方管的大小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144" w:type="dxa"/>
            <w:vAlign w:val="center"/>
          </w:tcPr>
          <w:p>
            <w:pPr>
              <w:jc w:val="center"/>
              <w:rPr>
                <w:rFonts w:hint="eastAsia"/>
                <w:sz w:val="24"/>
              </w:rPr>
            </w:pPr>
            <w:r>
              <w:rPr>
                <w:rFonts w:hint="eastAsia"/>
                <w:sz w:val="24"/>
              </w:rPr>
              <w:t>写真亮膜</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设计制作高精喷带安装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写真背板板面</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KT板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压展板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龙卡板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超级PVC板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条幅</w:t>
            </w:r>
          </w:p>
        </w:tc>
        <w:tc>
          <w:tcPr>
            <w:tcW w:w="1270" w:type="dxa"/>
            <w:vAlign w:val="center"/>
          </w:tcPr>
          <w:p>
            <w:pPr>
              <w:jc w:val="center"/>
              <w:rPr>
                <w:rFonts w:hint="eastAsia"/>
                <w:sz w:val="24"/>
              </w:rPr>
            </w:pPr>
            <w:r>
              <w:rPr>
                <w:rFonts w:hint="eastAsia"/>
                <w:sz w:val="24"/>
              </w:rPr>
              <w:t>米</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70宽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米</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90宽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车身贴</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名片</w:t>
            </w:r>
          </w:p>
        </w:tc>
        <w:tc>
          <w:tcPr>
            <w:tcW w:w="1270" w:type="dxa"/>
            <w:vAlign w:val="center"/>
          </w:tcPr>
          <w:p>
            <w:pPr>
              <w:jc w:val="center"/>
              <w:rPr>
                <w:rFonts w:hint="eastAsia"/>
                <w:sz w:val="24"/>
              </w:rPr>
            </w:pPr>
            <w:r>
              <w:rPr>
                <w:rFonts w:hint="eastAsia"/>
                <w:sz w:val="24"/>
              </w:rPr>
              <w:t>盒</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胸卡</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B7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sz w:val="24"/>
              </w:rPr>
            </w:pPr>
            <w:r>
              <w:rPr>
                <w:rFonts w:hint="eastAsia"/>
                <w:sz w:val="24"/>
              </w:rPr>
              <w:t>胸牌</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滴塑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锦旗</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中号贴字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中号丝网印刷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绶带</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荣誉证书</w:t>
            </w:r>
          </w:p>
        </w:tc>
        <w:tc>
          <w:tcPr>
            <w:tcW w:w="1270" w:type="dxa"/>
            <w:vAlign w:val="center"/>
          </w:tcPr>
          <w:p>
            <w:pPr>
              <w:jc w:val="center"/>
              <w:rPr>
                <w:rFonts w:hint="eastAsia"/>
                <w:sz w:val="24"/>
              </w:rPr>
            </w:pPr>
            <w:r>
              <w:rPr>
                <w:rFonts w:hint="eastAsia"/>
                <w:sz w:val="24"/>
              </w:rPr>
              <w:t>本</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根据质量大小写出价格范围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restart"/>
            <w:vAlign w:val="center"/>
          </w:tcPr>
          <w:p>
            <w:pPr>
              <w:jc w:val="center"/>
              <w:rPr>
                <w:rFonts w:hint="eastAsia"/>
                <w:sz w:val="24"/>
              </w:rPr>
            </w:pPr>
            <w:r>
              <w:rPr>
                <w:rFonts w:hint="eastAsia"/>
                <w:sz w:val="24"/>
              </w:rPr>
              <w:t>旗帜</w:t>
            </w: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纯色旗帜不带印刷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Merge w:val="continue"/>
            <w:vAlign w:val="center"/>
          </w:tcPr>
          <w:p>
            <w:pPr>
              <w:jc w:val="center"/>
              <w:rPr>
                <w:rFonts w:hint="eastAsia"/>
                <w:sz w:val="24"/>
              </w:rPr>
            </w:pPr>
          </w:p>
        </w:tc>
        <w:tc>
          <w:tcPr>
            <w:tcW w:w="1270" w:type="dxa"/>
            <w:vAlign w:val="center"/>
          </w:tcPr>
          <w:p>
            <w:pPr>
              <w:jc w:val="center"/>
              <w:rPr>
                <w:rFonts w:hint="eastAsia"/>
                <w:sz w:val="24"/>
              </w:rPr>
            </w:pPr>
            <w:r>
              <w:rPr>
                <w:rFonts w:hint="eastAsia"/>
                <w:sz w:val="24"/>
              </w:rPr>
              <w:t>M</w:t>
            </w:r>
            <w:r>
              <w:rPr>
                <w:rFonts w:hint="eastAsia"/>
                <w:sz w:val="24"/>
                <w:vertAlign w:val="superscript"/>
              </w:rPr>
              <w:t>2</w:t>
            </w:r>
          </w:p>
        </w:tc>
        <w:tc>
          <w:tcPr>
            <w:tcW w:w="1395" w:type="dxa"/>
            <w:vAlign w:val="center"/>
          </w:tcPr>
          <w:p>
            <w:pPr>
              <w:jc w:val="center"/>
              <w:rPr>
                <w:rFonts w:hint="eastAsia"/>
                <w:sz w:val="24"/>
              </w:rPr>
            </w:pPr>
          </w:p>
        </w:tc>
        <w:tc>
          <w:tcPr>
            <w:tcW w:w="4125" w:type="dxa"/>
            <w:vAlign w:val="center"/>
          </w:tcPr>
          <w:p>
            <w:pPr>
              <w:jc w:val="center"/>
              <w:rPr>
                <w:rFonts w:hint="eastAsia"/>
                <w:sz w:val="24"/>
              </w:rPr>
            </w:pPr>
            <w:r>
              <w:rPr>
                <w:rFonts w:hint="eastAsia"/>
                <w:sz w:val="24"/>
              </w:rPr>
              <w:t>加厚旗帜丝网全彩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蓉泽奖牌</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30*50/40*60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科室牌</w:t>
            </w:r>
          </w:p>
        </w:tc>
        <w:tc>
          <w:tcPr>
            <w:tcW w:w="1270" w:type="dxa"/>
            <w:vAlign w:val="center"/>
          </w:tcPr>
          <w:p>
            <w:pPr>
              <w:jc w:val="center"/>
              <w:rPr>
                <w:rFonts w:hint="eastAsia"/>
                <w:sz w:val="24"/>
              </w:rPr>
            </w:pPr>
            <w:r>
              <w:rPr>
                <w:rFonts w:hint="eastAsia"/>
                <w:sz w:val="24"/>
              </w:rPr>
              <w:t>个</w:t>
            </w:r>
          </w:p>
        </w:tc>
        <w:tc>
          <w:tcPr>
            <w:tcW w:w="1395" w:type="dxa"/>
            <w:vAlign w:val="center"/>
          </w:tcPr>
          <w:p>
            <w:pPr>
              <w:jc w:val="center"/>
              <w:rPr>
                <w:rFonts w:hint="eastAsia"/>
                <w:sz w:val="24"/>
              </w:rPr>
            </w:pPr>
          </w:p>
        </w:tc>
        <w:tc>
          <w:tcPr>
            <w:tcW w:w="4125" w:type="dxa"/>
            <w:vAlign w:val="center"/>
          </w:tcPr>
          <w:p>
            <w:pPr>
              <w:jc w:val="center"/>
              <w:rPr>
                <w:sz w:val="24"/>
              </w:rPr>
            </w:pPr>
            <w:r>
              <w:rPr>
                <w:rFonts w:hint="eastAsia"/>
                <w:sz w:val="24"/>
              </w:rPr>
              <w:t>铝合金不锈钢+雕刻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芙蓉板字</w:t>
            </w:r>
          </w:p>
        </w:tc>
        <w:tc>
          <w:tcPr>
            <w:tcW w:w="1270" w:type="dxa"/>
            <w:vAlign w:val="center"/>
          </w:tcPr>
          <w:p>
            <w:pPr>
              <w:jc w:val="center"/>
              <w:rPr>
                <w:rFonts w:hint="eastAsia"/>
                <w:sz w:val="24"/>
              </w:rPr>
            </w:pPr>
            <w:r>
              <w:rPr>
                <w:rFonts w:hint="eastAsia"/>
                <w:sz w:val="24"/>
              </w:rPr>
              <w:t>CM</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44" w:type="dxa"/>
            <w:vAlign w:val="center"/>
          </w:tcPr>
          <w:p>
            <w:pPr>
              <w:jc w:val="center"/>
              <w:rPr>
                <w:rFonts w:hint="eastAsia"/>
                <w:sz w:val="24"/>
              </w:rPr>
            </w:pPr>
            <w:r>
              <w:rPr>
                <w:rFonts w:hint="eastAsia"/>
                <w:sz w:val="24"/>
              </w:rPr>
              <w:t>亚克力字</w:t>
            </w:r>
          </w:p>
        </w:tc>
        <w:tc>
          <w:tcPr>
            <w:tcW w:w="1270" w:type="dxa"/>
            <w:vAlign w:val="center"/>
          </w:tcPr>
          <w:p>
            <w:pPr>
              <w:jc w:val="center"/>
              <w:rPr>
                <w:rFonts w:hint="eastAsia"/>
                <w:sz w:val="24"/>
              </w:rPr>
            </w:pPr>
            <w:r>
              <w:rPr>
                <w:rFonts w:hint="eastAsia"/>
                <w:sz w:val="24"/>
              </w:rPr>
              <w:t>CM</w:t>
            </w:r>
          </w:p>
        </w:tc>
        <w:tc>
          <w:tcPr>
            <w:tcW w:w="1395" w:type="dxa"/>
            <w:vAlign w:val="center"/>
          </w:tcPr>
          <w:p>
            <w:pPr>
              <w:jc w:val="center"/>
              <w:rPr>
                <w:rFonts w:hint="eastAsia"/>
                <w:sz w:val="24"/>
              </w:rPr>
            </w:pPr>
          </w:p>
        </w:tc>
        <w:tc>
          <w:tcPr>
            <w:tcW w:w="4125" w:type="dxa"/>
            <w:vAlign w:val="center"/>
          </w:tcPr>
          <w:p>
            <w:pPr>
              <w:jc w:val="center"/>
              <w:rPr>
                <w:rFonts w:hint="eastAsia"/>
                <w:sz w:val="24"/>
              </w:rPr>
            </w:pPr>
          </w:p>
        </w:tc>
      </w:tr>
    </w:tbl>
    <w:p>
      <w:pPr>
        <w:pStyle w:val="2"/>
      </w:pPr>
    </w:p>
    <w:p>
      <w:pPr>
        <w:rPr>
          <w:rFonts w:ascii="宋体" w:cs="宋体"/>
          <w:sz w:val="28"/>
          <w:szCs w:val="28"/>
        </w:rPr>
      </w:pPr>
      <w:r>
        <w:rPr>
          <w:rFonts w:hint="eastAsia" w:ascii="宋体" w:hAnsi="宋体" w:cs="宋体"/>
          <w:sz w:val="28"/>
          <w:szCs w:val="28"/>
        </w:rPr>
        <w:t>注：①表内各栏按要求逐一填写</w:t>
      </w:r>
      <w:r>
        <w:rPr>
          <w:rFonts w:hint="eastAsia" w:ascii="宋体" w:hAnsi="宋体" w:cs="宋体"/>
          <w:sz w:val="28"/>
          <w:szCs w:val="28"/>
          <w:lang w:eastAsia="zh-CN"/>
        </w:rPr>
        <w:t>，</w:t>
      </w:r>
      <w:r>
        <w:rPr>
          <w:rFonts w:hint="eastAsia" w:ascii="宋体" w:hAnsi="宋体" w:cs="宋体"/>
          <w:sz w:val="28"/>
          <w:szCs w:val="28"/>
        </w:rPr>
        <w:t>表内各栏内容与实际内容不符的，可自行加行、加列</w:t>
      </w:r>
      <w:r>
        <w:rPr>
          <w:rFonts w:hint="eastAsia" w:ascii="宋体" w:hAnsi="宋体" w:cs="宋体"/>
          <w:sz w:val="28"/>
          <w:szCs w:val="28"/>
          <w:lang w:eastAsia="zh-CN"/>
        </w:rPr>
        <w:t>或修改</w:t>
      </w:r>
      <w:r>
        <w:rPr>
          <w:rFonts w:hint="eastAsia" w:ascii="宋体" w:hAnsi="宋体" w:cs="宋体"/>
          <w:sz w:val="28"/>
          <w:szCs w:val="28"/>
        </w:rPr>
        <w:t>。</w:t>
      </w:r>
    </w:p>
    <w:p>
      <w:pPr>
        <w:rPr>
          <w:rFonts w:hint="eastAsia" w:ascii="宋体" w:hAnsi="宋体" w:cs="宋体"/>
          <w:sz w:val="28"/>
          <w:szCs w:val="28"/>
        </w:rPr>
      </w:pPr>
      <w:r>
        <w:rPr>
          <w:rFonts w:hint="eastAsia" w:ascii="宋体" w:hAnsi="宋体" w:cs="宋体"/>
          <w:sz w:val="28"/>
          <w:szCs w:val="28"/>
        </w:rPr>
        <w:t>②在不影响整体框架下，</w:t>
      </w:r>
      <w:r>
        <w:rPr>
          <w:rFonts w:hint="eastAsia" w:ascii="宋体" w:hAnsi="宋体" w:cs="宋体"/>
          <w:sz w:val="28"/>
          <w:szCs w:val="28"/>
          <w:lang w:eastAsia="zh-CN"/>
        </w:rPr>
        <w:t>报名单位</w:t>
      </w:r>
      <w:r>
        <w:rPr>
          <w:rFonts w:hint="eastAsia" w:ascii="宋体" w:hAnsi="宋体" w:cs="宋体"/>
          <w:sz w:val="28"/>
          <w:szCs w:val="28"/>
        </w:rPr>
        <w:t>可根据需要自行调整格式。</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2.服务计划或方案。</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3.应急方案及质量保障措施。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4.售后服务。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宋体" w:cs="宋体"/>
          <w:b/>
          <w:bCs/>
          <w:color w:val="FF0000"/>
          <w:sz w:val="32"/>
          <w:szCs w:val="32"/>
          <w:lang w:val="en-US" w:eastAsia="zh-CN"/>
        </w:rPr>
      </w:pPr>
      <w:r>
        <w:rPr>
          <w:rFonts w:hint="eastAsia" w:ascii="宋体" w:cs="宋体"/>
          <w:b/>
          <w:bCs/>
          <w:color w:val="FF0000"/>
          <w:sz w:val="32"/>
          <w:szCs w:val="32"/>
          <w:lang w:val="en-US" w:eastAsia="zh-CN"/>
        </w:rPr>
        <w:t>5.其他技术或服务资料。</w:t>
      </w:r>
    </w:p>
    <w:p>
      <w:pPr>
        <w:pStyle w:val="2"/>
      </w:pPr>
    </w:p>
    <w:p>
      <w:pPr>
        <w:jc w:val="left"/>
        <w:rPr>
          <w:rFonts w:ascii="宋体" w:cs="宋体"/>
          <w:b/>
          <w:bCs/>
          <w:sz w:val="32"/>
          <w:szCs w:val="32"/>
        </w:rPr>
      </w:pPr>
    </w:p>
    <w:p>
      <w:pPr>
        <w:rPr>
          <w:rFonts w:ascii="宋体" w:cs="宋体"/>
          <w:b/>
          <w:bCs/>
          <w:sz w:val="28"/>
          <w:szCs w:val="28"/>
        </w:rPr>
      </w:pPr>
    </w:p>
    <w:p>
      <w:pPr/>
    </w:p>
    <w:p>
      <w:pPr/>
    </w:p>
    <w:p>
      <w:pPr/>
    </w:p>
    <w:p>
      <w:pPr/>
    </w:p>
    <w:p>
      <w:pPr>
        <w:pStyle w:val="4"/>
        <w:rPr>
          <w:rFonts w:hint="eastAsia"/>
        </w:rPr>
        <w:sectPr>
          <w:footerReference r:id="rId3" w:type="default"/>
          <w:pgSz w:w="11906" w:h="16838"/>
          <w:pgMar w:top="1440" w:right="1800" w:bottom="1440" w:left="1800" w:header="851" w:footer="992" w:gutter="0"/>
          <w:cols w:space="425" w:num="1"/>
          <w:docGrid w:type="lines" w:linePitch="312" w:charSpace="0"/>
        </w:sectPr>
      </w:pPr>
    </w:p>
    <w:p>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Sans Serif">
    <w:altName w:val="Courier New"/>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jc w:val="center"/>
      <w:rPr>
        <w:sz w:val="24"/>
      </w:rPr>
    </w:pPr>
    <w:r>
      <w:rPr>
        <w:sz w:val="24"/>
      </w:rPr>
      <w:fldChar w:fldCharType="begin"/>
    </w:r>
    <w:r>
      <w:rPr>
        <w:sz w:val="24"/>
      </w:rPr>
      <w:instrText xml:space="preserve"> PAGE   \* MERGEFORMAT </w:instrText>
    </w:r>
    <w:r>
      <w:rPr>
        <w:sz w:val="24"/>
      </w:rPr>
      <w:fldChar w:fldCharType="separate"/>
    </w:r>
    <w:r>
      <w:rPr>
        <w:sz w:val="24"/>
        <w:lang w:val="zh-CN"/>
      </w:rPr>
      <w:t>16</w:t>
    </w:r>
    <w:r>
      <w:rPr>
        <w:sz w:val="2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35461274">
    <w:nsid w:val="AEF7959A"/>
    <w:multiLevelType w:val="singleLevel"/>
    <w:tmpl w:val="AEF7959A"/>
    <w:lvl w:ilvl="0" w:tentative="1">
      <w:start w:val="1"/>
      <w:numFmt w:val="chineseCounting"/>
      <w:suff w:val="nothing"/>
      <w:lvlText w:val="%1、"/>
      <w:lvlJc w:val="left"/>
      <w:pPr>
        <w:ind w:left="560" w:leftChars="0" w:firstLine="0" w:firstLineChars="0"/>
      </w:pPr>
      <w:rPr>
        <w:rFonts w:hint="eastAsia"/>
      </w:rPr>
    </w:lvl>
  </w:abstractNum>
  <w:abstractNum w:abstractNumId="3371025852">
    <w:nsid w:val="C8EDC5BC"/>
    <w:multiLevelType w:val="singleLevel"/>
    <w:tmpl w:val="C8EDC5BC"/>
    <w:lvl w:ilvl="0" w:tentative="1">
      <w:start w:val="1"/>
      <w:numFmt w:val="decimal"/>
      <w:suff w:val="nothing"/>
      <w:lvlText w:val="（%1）"/>
      <w:lvlJc w:val="left"/>
    </w:lvl>
  </w:abstractNum>
  <w:num w:numId="1">
    <w:abstractNumId w:val="2935461274"/>
  </w:num>
  <w:num w:numId="2">
    <w:abstractNumId w:val="3371025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53"/>
    <w:rsid w:val="00063605"/>
    <w:rsid w:val="0008492A"/>
    <w:rsid w:val="00111B31"/>
    <w:rsid w:val="00146CA1"/>
    <w:rsid w:val="0017670D"/>
    <w:rsid w:val="00196B32"/>
    <w:rsid w:val="00197815"/>
    <w:rsid w:val="001D46C0"/>
    <w:rsid w:val="001F1EF1"/>
    <w:rsid w:val="002206EC"/>
    <w:rsid w:val="002544E1"/>
    <w:rsid w:val="002834A5"/>
    <w:rsid w:val="002C0EE4"/>
    <w:rsid w:val="002D277E"/>
    <w:rsid w:val="002E16FA"/>
    <w:rsid w:val="00315F1C"/>
    <w:rsid w:val="003223A9"/>
    <w:rsid w:val="003264C0"/>
    <w:rsid w:val="00387261"/>
    <w:rsid w:val="00445DBE"/>
    <w:rsid w:val="00492D21"/>
    <w:rsid w:val="00503858"/>
    <w:rsid w:val="00516A32"/>
    <w:rsid w:val="005D6993"/>
    <w:rsid w:val="006379DA"/>
    <w:rsid w:val="006440DB"/>
    <w:rsid w:val="00651A69"/>
    <w:rsid w:val="006549A7"/>
    <w:rsid w:val="006A4382"/>
    <w:rsid w:val="006A6262"/>
    <w:rsid w:val="006F75D9"/>
    <w:rsid w:val="007114D1"/>
    <w:rsid w:val="00757B10"/>
    <w:rsid w:val="00787732"/>
    <w:rsid w:val="007C13EF"/>
    <w:rsid w:val="008151FC"/>
    <w:rsid w:val="008255FA"/>
    <w:rsid w:val="008413E3"/>
    <w:rsid w:val="0086101B"/>
    <w:rsid w:val="00866802"/>
    <w:rsid w:val="008A54F7"/>
    <w:rsid w:val="008D646A"/>
    <w:rsid w:val="008E0EBD"/>
    <w:rsid w:val="008E15CF"/>
    <w:rsid w:val="008E208E"/>
    <w:rsid w:val="008F0CD6"/>
    <w:rsid w:val="0098409D"/>
    <w:rsid w:val="009A06F0"/>
    <w:rsid w:val="00A00A4C"/>
    <w:rsid w:val="00A15B4D"/>
    <w:rsid w:val="00AF1A8C"/>
    <w:rsid w:val="00B16FC9"/>
    <w:rsid w:val="00B32488"/>
    <w:rsid w:val="00B370CC"/>
    <w:rsid w:val="00C55234"/>
    <w:rsid w:val="00CA103C"/>
    <w:rsid w:val="00CC02BF"/>
    <w:rsid w:val="00DA1899"/>
    <w:rsid w:val="00DE2C41"/>
    <w:rsid w:val="00E42BF7"/>
    <w:rsid w:val="00E42DBC"/>
    <w:rsid w:val="00F12BE7"/>
    <w:rsid w:val="00F150C9"/>
    <w:rsid w:val="00F33E48"/>
    <w:rsid w:val="00F619CC"/>
    <w:rsid w:val="00F71D00"/>
    <w:rsid w:val="00F84F20"/>
    <w:rsid w:val="00FD6753"/>
    <w:rsid w:val="00FE6F1C"/>
    <w:rsid w:val="01E757FC"/>
    <w:rsid w:val="03F21AAC"/>
    <w:rsid w:val="054D3FD1"/>
    <w:rsid w:val="09BE2EA5"/>
    <w:rsid w:val="0FBF5755"/>
    <w:rsid w:val="126871F4"/>
    <w:rsid w:val="13757A86"/>
    <w:rsid w:val="15B752B8"/>
    <w:rsid w:val="16200239"/>
    <w:rsid w:val="16A16DA7"/>
    <w:rsid w:val="19E96648"/>
    <w:rsid w:val="1B217621"/>
    <w:rsid w:val="1F545342"/>
    <w:rsid w:val="238A5690"/>
    <w:rsid w:val="257333FA"/>
    <w:rsid w:val="276F7B52"/>
    <w:rsid w:val="2EB4025E"/>
    <w:rsid w:val="30F45596"/>
    <w:rsid w:val="32A77975"/>
    <w:rsid w:val="35B93177"/>
    <w:rsid w:val="35E74EBE"/>
    <w:rsid w:val="365269EB"/>
    <w:rsid w:val="39FA5A74"/>
    <w:rsid w:val="3A05050B"/>
    <w:rsid w:val="3A904ADF"/>
    <w:rsid w:val="3CF06F71"/>
    <w:rsid w:val="3F6170BF"/>
    <w:rsid w:val="42111F36"/>
    <w:rsid w:val="43555013"/>
    <w:rsid w:val="43EF62E7"/>
    <w:rsid w:val="4D3B2B01"/>
    <w:rsid w:val="50377117"/>
    <w:rsid w:val="50A475B6"/>
    <w:rsid w:val="50D74D44"/>
    <w:rsid w:val="51F668B5"/>
    <w:rsid w:val="52170116"/>
    <w:rsid w:val="536A15B5"/>
    <w:rsid w:val="536F0B2F"/>
    <w:rsid w:val="550E11C5"/>
    <w:rsid w:val="5598613C"/>
    <w:rsid w:val="5603316F"/>
    <w:rsid w:val="57CC546B"/>
    <w:rsid w:val="580D3A7C"/>
    <w:rsid w:val="594810A6"/>
    <w:rsid w:val="598E5A54"/>
    <w:rsid w:val="5CB0370A"/>
    <w:rsid w:val="5FC040C8"/>
    <w:rsid w:val="6013707B"/>
    <w:rsid w:val="625E7433"/>
    <w:rsid w:val="643C1ABE"/>
    <w:rsid w:val="64C57D4F"/>
    <w:rsid w:val="67ED460F"/>
    <w:rsid w:val="69D75D2D"/>
    <w:rsid w:val="6CFA2965"/>
    <w:rsid w:val="7A785F7B"/>
    <w:rsid w:val="7CC52B25"/>
    <w:rsid w:val="7F1B4A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4">
    <w:name w:val="table of authorities"/>
    <w:basedOn w:val="1"/>
    <w:next w:val="1"/>
    <w:unhideWhenUsed/>
    <w:qFormat/>
    <w:uiPriority w:val="99"/>
    <w:pPr>
      <w:ind w:left="420" w:leftChars="200"/>
    </w:pPr>
  </w:style>
  <w:style w:type="paragraph" w:styleId="5">
    <w:name w:val="Date"/>
    <w:basedOn w:val="1"/>
    <w:next w:val="1"/>
    <w:link w:val="20"/>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styleId="12">
    <w:name w:val="Hyperlink"/>
    <w:semiHidden/>
    <w:qFormat/>
    <w:uiPriority w:val="99"/>
    <w:rPr>
      <w:rFonts w:cs="Times New Roman"/>
      <w:color w:val="0000FF"/>
      <w:u w:val="single"/>
    </w:rPr>
  </w:style>
  <w:style w:type="table" w:styleId="14">
    <w:name w:val="Table Grid"/>
    <w:basedOn w:val="13"/>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link w:val="8"/>
    <w:qFormat/>
    <w:uiPriority w:val="99"/>
    <w:rPr>
      <w:kern w:val="2"/>
      <w:sz w:val="18"/>
      <w:szCs w:val="18"/>
    </w:rPr>
  </w:style>
  <w:style w:type="character" w:customStyle="1" w:styleId="16">
    <w:name w:val="页脚 字符"/>
    <w:link w:val="7"/>
    <w:qFormat/>
    <w:uiPriority w:val="99"/>
    <w:rPr>
      <w:kern w:val="2"/>
      <w:sz w:val="18"/>
      <w:szCs w:val="18"/>
    </w:rPr>
  </w:style>
  <w:style w:type="character" w:customStyle="1" w:styleId="17">
    <w:name w:val="样式1 Char"/>
    <w:link w:val="18"/>
    <w:qFormat/>
    <w:locked/>
    <w:uiPriority w:val="0"/>
    <w:rPr>
      <w:rFonts w:ascii="宋体" w:hAnsi="宋体"/>
      <w:sz w:val="21"/>
      <w:szCs w:val="21"/>
    </w:rPr>
  </w:style>
  <w:style w:type="paragraph" w:customStyle="1" w:styleId="18">
    <w:name w:val="样式1"/>
    <w:basedOn w:val="1"/>
    <w:link w:val="17"/>
    <w:qFormat/>
    <w:uiPriority w:val="0"/>
    <w:pPr>
      <w:adjustRightInd w:val="0"/>
      <w:textAlignment w:val="baseline"/>
    </w:pPr>
    <w:rPr>
      <w:rFonts w:ascii="宋体" w:hAnsi="宋体"/>
      <w:kern w:val="0"/>
      <w:szCs w:val="21"/>
      <w:lang w:val="zh-CN" w:eastAsia="zh-CN"/>
    </w:rPr>
  </w:style>
  <w:style w:type="character" w:customStyle="1" w:styleId="19">
    <w:name w:val="批注框文本 字符"/>
    <w:link w:val="6"/>
    <w:qFormat/>
    <w:uiPriority w:val="0"/>
    <w:rPr>
      <w:kern w:val="2"/>
      <w:sz w:val="18"/>
      <w:szCs w:val="18"/>
    </w:rPr>
  </w:style>
  <w:style w:type="character" w:customStyle="1" w:styleId="20">
    <w:name w:val="日期 字符"/>
    <w:basedOn w:val="11"/>
    <w:link w:val="5"/>
    <w:qFormat/>
    <w:uiPriority w:val="0"/>
    <w:rPr>
      <w:kern w:val="2"/>
      <w:sz w:val="21"/>
      <w:szCs w:val="24"/>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character" w:customStyle="1" w:styleId="23">
    <w:name w:val="font41"/>
    <w:basedOn w:val="11"/>
    <w:qFormat/>
    <w:uiPriority w:val="0"/>
    <w:rPr>
      <w:rFonts w:hint="default" w:ascii="MS Sans Serif" w:hAnsi="MS Sans Serif" w:eastAsia="MS Sans Serif" w:cs="MS Sans Serif"/>
      <w:color w:val="000000"/>
      <w:sz w:val="24"/>
      <w:szCs w:val="24"/>
      <w:u w:val="none"/>
    </w:rPr>
  </w:style>
  <w:style w:type="character" w:customStyle="1" w:styleId="24">
    <w:name w:val="font11"/>
    <w:basedOn w:val="11"/>
    <w:qFormat/>
    <w:uiPriority w:val="0"/>
    <w:rPr>
      <w:rFonts w:hint="eastAsia" w:ascii="宋体" w:hAnsi="宋体" w:eastAsia="宋体" w:cs="宋体"/>
      <w:color w:val="000000"/>
      <w:sz w:val="24"/>
      <w:szCs w:val="24"/>
      <w:u w:val="none"/>
    </w:rPr>
  </w:style>
  <w:style w:type="character" w:customStyle="1" w:styleId="25">
    <w:name w:val="font21"/>
    <w:basedOn w:val="11"/>
    <w:qFormat/>
    <w:uiPriority w:val="0"/>
    <w:rPr>
      <w:rFonts w:hint="eastAsia" w:ascii="宋体" w:hAnsi="宋体" w:eastAsia="宋体" w:cs="宋体"/>
      <w:color w:val="000000"/>
      <w:sz w:val="22"/>
      <w:szCs w:val="22"/>
      <w:u w:val="none"/>
    </w:rPr>
  </w:style>
  <w:style w:type="character" w:customStyle="1" w:styleId="26">
    <w:name w:val="font31"/>
    <w:basedOn w:val="11"/>
    <w:qFormat/>
    <w:uiPriority w:val="0"/>
    <w:rPr>
      <w:rFonts w:hint="default" w:ascii="MS Sans Serif" w:hAnsi="MS Sans Serif" w:eastAsia="MS Sans Serif" w:cs="MS Sans Serif"/>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2984</Words>
  <Characters>17013</Characters>
  <Lines>141</Lines>
  <Paragraphs>39</Paragraphs>
  <ScaleCrop>false</ScaleCrop>
  <LinksUpToDate>false</LinksUpToDate>
  <CharactersWithSpaces>19958</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2021-08-03T08:45:00Z</dcterms:created>
  <dc:creator>微软用户</dc:creator>
  <cp:lastModifiedBy>Administrator</cp:lastModifiedBy>
  <cp:lastPrinted>2021-05-13T01:57:00Z</cp:lastPrinted>
  <dcterms:modified xsi:type="dcterms:W3CDTF">2022-01-10T09:56:27Z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ICV">
    <vt:lpwstr>BC21D62255DB421C8F1DE85202FC9833</vt:lpwstr>
  </property>
</Properties>
</file>